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7D26" w14:textId="77777777" w:rsidR="00255785" w:rsidRDefault="00255785" w:rsidP="00255785">
      <w:pPr>
        <w:spacing w:after="0" w:line="380" w:lineRule="exact"/>
        <w:jc w:val="center"/>
        <w:rPr>
          <w:rFonts w:ascii="Times New Roman" w:eastAsia="Calibri" w:hAnsi="Times New Roman" w:cs="Times New Roman"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CC"/>
          <w:sz w:val="28"/>
          <w:szCs w:val="28"/>
        </w:rPr>
        <w:t>Муниципальное бюджетное общеобразовательное учреждение</w:t>
      </w:r>
    </w:p>
    <w:p w14:paraId="19BE280C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CC"/>
          <w:sz w:val="28"/>
          <w:szCs w:val="28"/>
        </w:rPr>
        <w:t>«Средняя общеобразовательная школа №1»</w:t>
      </w:r>
    </w:p>
    <w:p w14:paraId="2F1316F9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CC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CC"/>
          <w:sz w:val="28"/>
          <w:szCs w:val="28"/>
        </w:rPr>
        <w:t>г.Сафоново</w:t>
      </w:r>
      <w:proofErr w:type="spellEnd"/>
      <w:r>
        <w:rPr>
          <w:rFonts w:ascii="Times New Roman" w:eastAsia="Calibri" w:hAnsi="Times New Roman" w:cs="Times New Roman"/>
          <w:i/>
          <w:color w:val="0000CC"/>
          <w:sz w:val="28"/>
          <w:szCs w:val="28"/>
        </w:rPr>
        <w:t xml:space="preserve"> Смоленской области</w:t>
      </w:r>
    </w:p>
    <w:p w14:paraId="0A65144B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  <w:u w:val="thick"/>
        </w:rPr>
      </w:pPr>
    </w:p>
    <w:p w14:paraId="62C83FCF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14:paraId="3744DBBD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14:paraId="67AEBEF2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thick"/>
        </w:rPr>
      </w:pPr>
    </w:p>
    <w:p w14:paraId="74529552" w14:textId="5F6C9475" w:rsidR="00255785" w:rsidRDefault="00255785" w:rsidP="0025578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14:paraId="638823DE" w14:textId="7AD43E8F" w:rsidR="004A6A89" w:rsidRPr="004A6A89" w:rsidRDefault="004A6A89" w:rsidP="004A6A89">
      <w:pPr>
        <w:spacing w:after="0"/>
        <w:ind w:firstLine="709"/>
        <w:rPr>
          <w:rFonts w:ascii="Arial Black" w:eastAsia="Calibri" w:hAnsi="Arial Black" w:cs="Times New Roman"/>
          <w:b/>
          <w:color w:val="7030A0"/>
          <w:sz w:val="56"/>
          <w:szCs w:val="56"/>
        </w:rPr>
      </w:pPr>
      <w:r>
        <w:rPr>
          <w:rFonts w:ascii="Arial Black" w:eastAsia="Calibri" w:hAnsi="Arial Black" w:cs="Times New Roman"/>
          <w:b/>
          <w:color w:val="7030A0"/>
          <w:sz w:val="56"/>
          <w:szCs w:val="56"/>
        </w:rPr>
        <w:t xml:space="preserve">             </w:t>
      </w:r>
      <w:r w:rsidRPr="004A6A89">
        <w:rPr>
          <w:rFonts w:ascii="Arial Black" w:eastAsia="Calibri" w:hAnsi="Arial Black" w:cs="Times New Roman"/>
          <w:b/>
          <w:color w:val="7030A0"/>
          <w:sz w:val="56"/>
          <w:szCs w:val="56"/>
        </w:rPr>
        <w:t>Доклад</w:t>
      </w:r>
    </w:p>
    <w:p w14:paraId="07F71A5D" w14:textId="77777777" w:rsidR="00255785" w:rsidRDefault="00255785" w:rsidP="00255785">
      <w:pPr>
        <w:spacing w:after="0"/>
        <w:ind w:firstLine="709"/>
        <w:jc w:val="center"/>
        <w:rPr>
          <w:rFonts w:ascii="Arial Black" w:eastAsia="Calibri" w:hAnsi="Arial Black" w:cs="Times New Roman"/>
          <w:b/>
          <w:color w:val="FF0000"/>
          <w:sz w:val="52"/>
          <w:szCs w:val="52"/>
        </w:rPr>
      </w:pPr>
      <w:r>
        <w:rPr>
          <w:rFonts w:ascii="Arial Black" w:eastAsia="Calibri" w:hAnsi="Arial Black" w:cs="Times New Roman"/>
          <w:b/>
          <w:color w:val="FF0000"/>
          <w:sz w:val="52"/>
          <w:szCs w:val="52"/>
        </w:rPr>
        <w:t>«Приют мира и молитвы.</w:t>
      </w:r>
    </w:p>
    <w:p w14:paraId="1F374FF2" w14:textId="44EF5CF2" w:rsidR="00255785" w:rsidRPr="00255785" w:rsidRDefault="00255785" w:rsidP="00255785">
      <w:pPr>
        <w:jc w:val="center"/>
        <w:rPr>
          <w:rFonts w:ascii="Arial Black" w:hAnsi="Arial Black" w:cs="Times New Roman"/>
          <w:b/>
          <w:color w:val="FF0000"/>
          <w:sz w:val="40"/>
          <w:szCs w:val="40"/>
        </w:rPr>
      </w:pPr>
      <w:r w:rsidRPr="00255785">
        <w:rPr>
          <w:rFonts w:ascii="Arial Black" w:hAnsi="Arial Black" w:cs="Times New Roman"/>
          <w:b/>
          <w:color w:val="FF0000"/>
          <w:sz w:val="40"/>
          <w:szCs w:val="40"/>
        </w:rPr>
        <w:t>Свято</w:t>
      </w:r>
      <w:bookmarkStart w:id="0" w:name="_GoBack"/>
      <w:bookmarkEnd w:id="0"/>
      <w:r w:rsidRPr="00255785">
        <w:rPr>
          <w:rFonts w:ascii="Arial Black" w:hAnsi="Arial Black" w:cs="Times New Roman"/>
          <w:b/>
          <w:color w:val="FF0000"/>
          <w:sz w:val="40"/>
          <w:szCs w:val="40"/>
        </w:rPr>
        <w:t xml:space="preserve">-Троицкий </w:t>
      </w:r>
      <w:proofErr w:type="spellStart"/>
      <w:r w:rsidRPr="00255785">
        <w:rPr>
          <w:rFonts w:ascii="Arial Black" w:hAnsi="Arial Black" w:cs="Times New Roman"/>
          <w:b/>
          <w:color w:val="FF0000"/>
          <w:sz w:val="40"/>
          <w:szCs w:val="40"/>
        </w:rPr>
        <w:t>Герасимо</w:t>
      </w:r>
      <w:proofErr w:type="spellEnd"/>
      <w:r w:rsidRPr="00255785">
        <w:rPr>
          <w:rFonts w:ascii="Arial Black" w:hAnsi="Arial Black" w:cs="Times New Roman"/>
          <w:b/>
          <w:color w:val="FF0000"/>
          <w:sz w:val="40"/>
          <w:szCs w:val="40"/>
        </w:rPr>
        <w:t>-Болдинский мужской монастырь</w:t>
      </w:r>
      <w:r>
        <w:rPr>
          <w:rFonts w:ascii="Arial Black" w:eastAsia="Calibri" w:hAnsi="Arial Black" w:cs="Times New Roman"/>
          <w:b/>
          <w:color w:val="FF0000"/>
          <w:sz w:val="52"/>
          <w:szCs w:val="52"/>
        </w:rPr>
        <w:t>»</w:t>
      </w:r>
    </w:p>
    <w:p w14:paraId="2802BE2C" w14:textId="77777777" w:rsidR="00255785" w:rsidRDefault="00255785" w:rsidP="00255785">
      <w:pPr>
        <w:spacing w:after="0"/>
        <w:ind w:firstLine="142"/>
        <w:rPr>
          <w:rFonts w:ascii="Monotype Corsiva" w:eastAsia="Calibri" w:hAnsi="Monotype Corsiva" w:cs="Times New Roman"/>
          <w:sz w:val="44"/>
          <w:szCs w:val="44"/>
        </w:rPr>
      </w:pPr>
    </w:p>
    <w:p w14:paraId="04F15C87" w14:textId="07CBF82E" w:rsidR="00255785" w:rsidRPr="004A6A89" w:rsidRDefault="00255785" w:rsidP="004A6A89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eastAsia="Calibri" w:hAnsi="Monotype Corsiva" w:cs="Times New Roman"/>
          <w:b/>
          <w:i/>
          <w:color w:val="0000CC"/>
          <w:sz w:val="48"/>
          <w:szCs w:val="48"/>
        </w:rPr>
        <w:t>Номинация:</w:t>
      </w:r>
      <w:r>
        <w:rPr>
          <w:rFonts w:ascii="Monotype Corsiva" w:eastAsia="Calibri" w:hAnsi="Monotype Corsiva" w:cs="Times New Roman"/>
          <w:b/>
          <w:i/>
          <w:color w:val="FF0000"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color w:val="7030A0"/>
          <w:sz w:val="44"/>
          <w:szCs w:val="44"/>
        </w:rPr>
        <w:t>«</w:t>
      </w:r>
      <w:r w:rsidR="004A6A89">
        <w:rPr>
          <w:rFonts w:ascii="Monotype Corsiva" w:hAnsi="Monotype Corsiva" w:cs="Times New Roman"/>
          <w:b/>
          <w:color w:val="7030A0"/>
          <w:sz w:val="44"/>
          <w:szCs w:val="44"/>
        </w:rPr>
        <w:t>Смоленский край в едином духовном пространстве Святой Руси</w:t>
      </w:r>
      <w:r>
        <w:rPr>
          <w:rFonts w:ascii="Monotype Corsiva" w:eastAsia="Calibri" w:hAnsi="Monotype Corsiva" w:cs="Times New Roman"/>
          <w:b/>
          <w:i/>
          <w:color w:val="7030A0"/>
          <w:sz w:val="44"/>
          <w:szCs w:val="44"/>
        </w:rPr>
        <w:t>»</w:t>
      </w:r>
    </w:p>
    <w:p w14:paraId="3A776516" w14:textId="77777777" w:rsidR="00255785" w:rsidRDefault="00255785" w:rsidP="00255785">
      <w:pPr>
        <w:spacing w:after="0"/>
        <w:ind w:firstLine="709"/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14:paraId="116DBFC2" w14:textId="77777777" w:rsidR="00255785" w:rsidRDefault="00255785" w:rsidP="00255785">
      <w:pPr>
        <w:spacing w:after="0"/>
        <w:ind w:firstLine="709"/>
        <w:jc w:val="center"/>
        <w:rPr>
          <w:rFonts w:ascii="Times New Roman" w:eastAsia="Calibri" w:hAnsi="Times New Roman" w:cs="Times New Roman"/>
          <w:sz w:val="36"/>
          <w:szCs w:val="36"/>
          <w:u w:val="thick"/>
        </w:rPr>
      </w:pPr>
    </w:p>
    <w:p w14:paraId="3A6222E2" w14:textId="77777777" w:rsidR="00255785" w:rsidRDefault="00255785" w:rsidP="00255785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Подготовил </w:t>
      </w:r>
    </w:p>
    <w:p w14:paraId="61E114C9" w14:textId="181106D3" w:rsidR="00255785" w:rsidRDefault="00255785" w:rsidP="00255785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32"/>
          <w:szCs w:val="32"/>
        </w:rPr>
      </w:pPr>
      <w:r>
        <w:rPr>
          <w:rFonts w:ascii="Times New Roman" w:eastAsia="Calibri" w:hAnsi="Times New Roman" w:cs="Times New Roman"/>
          <w:color w:val="0000CC"/>
          <w:sz w:val="32"/>
          <w:szCs w:val="32"/>
        </w:rPr>
        <w:t xml:space="preserve">ученик </w:t>
      </w:r>
      <w:r w:rsidR="004A6A89">
        <w:rPr>
          <w:rFonts w:ascii="Times New Roman" w:eastAsia="Calibri" w:hAnsi="Times New Roman" w:cs="Times New Roman"/>
          <w:color w:val="0000CC"/>
          <w:sz w:val="32"/>
          <w:szCs w:val="32"/>
        </w:rPr>
        <w:t>5</w:t>
      </w:r>
      <w:r>
        <w:rPr>
          <w:rFonts w:ascii="Times New Roman" w:eastAsia="Calibri" w:hAnsi="Times New Roman" w:cs="Times New Roman"/>
          <w:color w:val="0000CC"/>
          <w:sz w:val="32"/>
          <w:szCs w:val="32"/>
        </w:rPr>
        <w:t>-А класса</w:t>
      </w:r>
    </w:p>
    <w:p w14:paraId="12E75750" w14:textId="77777777" w:rsidR="00255785" w:rsidRDefault="00255785" w:rsidP="00255785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b/>
          <w:color w:val="0000CC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CC"/>
          <w:sz w:val="36"/>
          <w:szCs w:val="36"/>
        </w:rPr>
        <w:t>Киселёв Лев</w:t>
      </w:r>
    </w:p>
    <w:p w14:paraId="500D47F1" w14:textId="77777777" w:rsidR="00255785" w:rsidRDefault="00255785" w:rsidP="00255785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Руководитель: </w:t>
      </w:r>
    </w:p>
    <w:p w14:paraId="288DC504" w14:textId="77777777" w:rsidR="00255785" w:rsidRDefault="00255785" w:rsidP="00255785">
      <w:pPr>
        <w:tabs>
          <w:tab w:val="left" w:pos="7655"/>
        </w:tabs>
        <w:spacing w:after="0" w:line="380" w:lineRule="exact"/>
        <w:ind w:firstLine="709"/>
        <w:jc w:val="right"/>
        <w:rPr>
          <w:rFonts w:ascii="Times New Roman" w:eastAsia="Calibri" w:hAnsi="Times New Roman" w:cs="Times New Roman"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color w:val="0000CC"/>
          <w:sz w:val="28"/>
          <w:szCs w:val="28"/>
        </w:rPr>
        <w:t>Машовец Ирина Артуровна.</w:t>
      </w:r>
    </w:p>
    <w:p w14:paraId="61CBE379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  <w:u w:val="thick"/>
        </w:rPr>
      </w:pPr>
    </w:p>
    <w:p w14:paraId="65E27B90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3CAB1EA7" w14:textId="77777777" w:rsidR="00255785" w:rsidRDefault="00255785" w:rsidP="00255785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0BC3B042" w14:textId="4F4A8B9B" w:rsidR="00255785" w:rsidRDefault="00255785" w:rsidP="00255785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79DA9D09" w14:textId="52C75968" w:rsidR="004A6A89" w:rsidRDefault="004A6A89" w:rsidP="00255785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44BDBD6D" w14:textId="3E18E5D9" w:rsidR="004A6A89" w:rsidRDefault="004A6A89" w:rsidP="00255785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5C369B35" w14:textId="35ED373E" w:rsidR="004A6A89" w:rsidRDefault="004A6A89" w:rsidP="00255785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686D0A15" w14:textId="77777777" w:rsidR="004A6A89" w:rsidRDefault="004A6A89" w:rsidP="00255785">
      <w:pPr>
        <w:spacing w:after="0" w:line="380" w:lineRule="exact"/>
        <w:rPr>
          <w:rFonts w:ascii="Times New Roman" w:eastAsia="Calibri" w:hAnsi="Times New Roman" w:cs="Times New Roman"/>
          <w:b/>
          <w:color w:val="0000CC"/>
          <w:sz w:val="36"/>
          <w:szCs w:val="36"/>
          <w:u w:val="thick"/>
        </w:rPr>
      </w:pPr>
    </w:p>
    <w:p w14:paraId="6D4D814E" w14:textId="77777777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CC"/>
          <w:sz w:val="24"/>
          <w:szCs w:val="24"/>
        </w:rPr>
        <w:t>г.Сафоново</w:t>
      </w:r>
      <w:proofErr w:type="spellEnd"/>
    </w:p>
    <w:p w14:paraId="5166896B" w14:textId="7D50CC7E" w:rsidR="00255785" w:rsidRDefault="00255785" w:rsidP="00255785">
      <w:pPr>
        <w:spacing w:after="0" w:line="380" w:lineRule="exact"/>
        <w:ind w:firstLine="709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  <w:r>
        <w:rPr>
          <w:rFonts w:ascii="Times New Roman" w:eastAsia="Calibri" w:hAnsi="Times New Roman" w:cs="Times New Roman"/>
          <w:color w:val="0000CC"/>
          <w:sz w:val="24"/>
          <w:szCs w:val="24"/>
        </w:rPr>
        <w:t>2022 год</w:t>
      </w:r>
    </w:p>
    <w:p w14:paraId="2541258E" w14:textId="77777777" w:rsidR="004A6A89" w:rsidRDefault="004A6A89" w:rsidP="002557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322942F" w14:textId="77777777" w:rsidR="00D36C3E" w:rsidRPr="00D36C3E" w:rsidRDefault="00D36C3E" w:rsidP="00D36C3E">
      <w:pPr>
        <w:spacing w:after="0"/>
        <w:ind w:firstLine="709"/>
        <w:jc w:val="center"/>
        <w:rPr>
          <w:rFonts w:ascii="Arial Black" w:eastAsia="Calibri" w:hAnsi="Arial Black" w:cs="Times New Roman"/>
          <w:b/>
          <w:color w:val="FF0000"/>
          <w:sz w:val="32"/>
          <w:szCs w:val="32"/>
        </w:rPr>
      </w:pPr>
      <w:r w:rsidRPr="00D36C3E">
        <w:rPr>
          <w:rFonts w:ascii="Arial Black" w:eastAsia="Calibri" w:hAnsi="Arial Black" w:cs="Times New Roman"/>
          <w:b/>
          <w:color w:val="FF0000"/>
          <w:sz w:val="32"/>
          <w:szCs w:val="32"/>
        </w:rPr>
        <w:lastRenderedPageBreak/>
        <w:t>«Приют мира и молитвы.</w:t>
      </w:r>
    </w:p>
    <w:p w14:paraId="09ACF395" w14:textId="4B6C17C4" w:rsidR="00D36C3E" w:rsidRPr="00D36C3E" w:rsidRDefault="00D36C3E" w:rsidP="00D36C3E">
      <w:pPr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D36C3E">
        <w:rPr>
          <w:rFonts w:ascii="Arial Black" w:hAnsi="Arial Black" w:cs="Times New Roman"/>
          <w:b/>
          <w:color w:val="FF0000"/>
          <w:sz w:val="32"/>
          <w:szCs w:val="32"/>
        </w:rPr>
        <w:t xml:space="preserve">Свято-Троицкий </w:t>
      </w:r>
      <w:proofErr w:type="spellStart"/>
      <w:r w:rsidRPr="00D36C3E">
        <w:rPr>
          <w:rFonts w:ascii="Arial Black" w:hAnsi="Arial Black" w:cs="Times New Roman"/>
          <w:b/>
          <w:color w:val="FF0000"/>
          <w:sz w:val="32"/>
          <w:szCs w:val="32"/>
        </w:rPr>
        <w:t>Герасимо</w:t>
      </w:r>
      <w:proofErr w:type="spellEnd"/>
      <w:r w:rsidRPr="00D36C3E">
        <w:rPr>
          <w:rFonts w:ascii="Arial Black" w:hAnsi="Arial Black" w:cs="Times New Roman"/>
          <w:b/>
          <w:color w:val="FF0000"/>
          <w:sz w:val="32"/>
          <w:szCs w:val="32"/>
        </w:rPr>
        <w:t>-Болдинский мужской монастырь</w:t>
      </w:r>
      <w:r w:rsidRPr="00D36C3E">
        <w:rPr>
          <w:rFonts w:ascii="Arial Black" w:eastAsia="Calibri" w:hAnsi="Arial Black" w:cs="Times New Roman"/>
          <w:b/>
          <w:color w:val="FF0000"/>
          <w:sz w:val="32"/>
          <w:szCs w:val="32"/>
        </w:rPr>
        <w:t>»</w:t>
      </w:r>
    </w:p>
    <w:p w14:paraId="51F25205" w14:textId="21851615" w:rsidR="00D36C3E" w:rsidRDefault="00D36C3E" w:rsidP="00575CAE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6E545D">
        <w:rPr>
          <w:rFonts w:ascii="Times New Roman" w:hAnsi="Times New Roman" w:cs="Times New Roman"/>
          <w:sz w:val="28"/>
          <w:szCs w:val="28"/>
        </w:rPr>
        <w:t xml:space="preserve">«…Волею Божией на поле брани Руси с Литвой возник приют мира и молитвы. </w:t>
      </w:r>
    </w:p>
    <w:p w14:paraId="58416BAC" w14:textId="77777777" w:rsidR="00D36C3E" w:rsidRPr="006E545D" w:rsidRDefault="00D36C3E" w:rsidP="00575CAE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6E545D">
        <w:rPr>
          <w:rFonts w:ascii="Times New Roman" w:hAnsi="Times New Roman" w:cs="Times New Roman"/>
          <w:sz w:val="28"/>
          <w:szCs w:val="28"/>
        </w:rPr>
        <w:t>И не один русский, идя на врагов, получал молитвенную помощь от подвижников Болдинской обители, не одно сердце, возбуждалось этой помощью к защите веры и Отечества».</w:t>
      </w:r>
    </w:p>
    <w:p w14:paraId="60CC87DD" w14:textId="3F4085C0" w:rsidR="00D36C3E" w:rsidRDefault="00D36C3E" w:rsidP="00575CAE">
      <w:pPr>
        <w:spacing w:after="0" w:line="240" w:lineRule="auto"/>
        <w:ind w:left="31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690">
        <w:rPr>
          <w:rFonts w:ascii="Times New Roman" w:hAnsi="Times New Roman" w:cs="Times New Roman"/>
          <w:i/>
          <w:sz w:val="28"/>
          <w:szCs w:val="28"/>
        </w:rPr>
        <w:t>Житие преподобного Герасима Болдинского</w:t>
      </w:r>
      <w:r w:rsidR="00FD2BCE">
        <w:rPr>
          <w:rFonts w:ascii="Times New Roman" w:hAnsi="Times New Roman" w:cs="Times New Roman"/>
          <w:i/>
          <w:sz w:val="28"/>
          <w:szCs w:val="28"/>
        </w:rPr>
        <w:t>,</w:t>
      </w:r>
      <w:r w:rsidRPr="006B7690">
        <w:rPr>
          <w:rFonts w:ascii="Times New Roman" w:hAnsi="Times New Roman" w:cs="Times New Roman"/>
          <w:i/>
          <w:sz w:val="28"/>
          <w:szCs w:val="28"/>
        </w:rPr>
        <w:t xml:space="preserve"> чудотворца.</w:t>
      </w:r>
    </w:p>
    <w:p w14:paraId="582D03A9" w14:textId="77777777" w:rsidR="00D36C3E" w:rsidRDefault="00D36C3E" w:rsidP="00D36C3E">
      <w:pPr>
        <w:spacing w:after="0" w:line="360" w:lineRule="auto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</w:p>
    <w:p w14:paraId="771A9424" w14:textId="0312D4B9" w:rsidR="00255785" w:rsidRPr="00D36C3E" w:rsidRDefault="00255785" w:rsidP="002557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D36C3E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Введение</w:t>
      </w:r>
      <w:r w:rsidR="00D36C3E" w:rsidRPr="00D36C3E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.</w:t>
      </w:r>
    </w:p>
    <w:p w14:paraId="04484039" w14:textId="77777777" w:rsidR="005B6206" w:rsidRDefault="00255785" w:rsidP="005B6206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b/>
          <w:i/>
          <w:iCs/>
          <w:color w:val="7030A0"/>
          <w:sz w:val="28"/>
          <w:szCs w:val="28"/>
        </w:rPr>
        <w:t>Цель</w:t>
      </w:r>
      <w:r>
        <w:rPr>
          <w:b/>
          <w:iCs/>
          <w:color w:val="7030A0"/>
          <w:sz w:val="28"/>
          <w:szCs w:val="28"/>
        </w:rPr>
        <w:t xml:space="preserve"> – </w:t>
      </w:r>
      <w:r>
        <w:rPr>
          <w:rStyle w:val="c5"/>
          <w:color w:val="000000"/>
          <w:sz w:val="28"/>
          <w:szCs w:val="28"/>
        </w:rPr>
        <w:t xml:space="preserve">познакомиться с историей возникновения </w:t>
      </w:r>
      <w:r w:rsidR="005B6206">
        <w:rPr>
          <w:rStyle w:val="c5"/>
          <w:color w:val="000000"/>
          <w:sz w:val="28"/>
          <w:szCs w:val="28"/>
        </w:rPr>
        <w:t xml:space="preserve">и развития </w:t>
      </w:r>
    </w:p>
    <w:p w14:paraId="51B21D11" w14:textId="2D49D39F" w:rsidR="00255785" w:rsidRDefault="00D36C3E" w:rsidP="005B6206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Свято-Троицкого </w:t>
      </w:r>
      <w:proofErr w:type="spellStart"/>
      <w:r>
        <w:rPr>
          <w:rStyle w:val="c5"/>
          <w:color w:val="000000"/>
          <w:sz w:val="28"/>
          <w:szCs w:val="28"/>
        </w:rPr>
        <w:t>Герасимо</w:t>
      </w:r>
      <w:proofErr w:type="spellEnd"/>
      <w:r>
        <w:rPr>
          <w:rStyle w:val="c5"/>
          <w:color w:val="000000"/>
          <w:sz w:val="28"/>
          <w:szCs w:val="28"/>
        </w:rPr>
        <w:t>-Болдинского монастыря</w:t>
      </w:r>
      <w:r w:rsidR="00255785">
        <w:rPr>
          <w:rStyle w:val="c5"/>
          <w:color w:val="000000"/>
          <w:sz w:val="28"/>
          <w:szCs w:val="28"/>
        </w:rPr>
        <w:t>.</w:t>
      </w:r>
    </w:p>
    <w:p w14:paraId="3911F5E9" w14:textId="77777777" w:rsidR="00255785" w:rsidRDefault="00255785" w:rsidP="005B6206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  <w:iCs/>
          <w:color w:val="7030A0"/>
          <w:sz w:val="28"/>
          <w:szCs w:val="28"/>
        </w:rPr>
      </w:pPr>
      <w:r>
        <w:rPr>
          <w:b/>
          <w:i/>
          <w:iCs/>
          <w:color w:val="7030A0"/>
          <w:sz w:val="28"/>
          <w:szCs w:val="28"/>
        </w:rPr>
        <w:t xml:space="preserve">Задачи: </w:t>
      </w:r>
    </w:p>
    <w:p w14:paraId="0113B23B" w14:textId="0AF84564" w:rsidR="00255785" w:rsidRDefault="00255785" w:rsidP="00D36C3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  <w:sz w:val="28"/>
          <w:szCs w:val="28"/>
        </w:rPr>
        <w:t xml:space="preserve">Изучение </w:t>
      </w:r>
      <w:r w:rsidR="00D36C3E">
        <w:rPr>
          <w:rStyle w:val="c5"/>
          <w:color w:val="000000"/>
          <w:sz w:val="28"/>
          <w:szCs w:val="28"/>
        </w:rPr>
        <w:t>различных</w:t>
      </w:r>
      <w:r>
        <w:rPr>
          <w:rStyle w:val="c5"/>
          <w:color w:val="000000"/>
          <w:sz w:val="28"/>
          <w:szCs w:val="28"/>
        </w:rPr>
        <w:t xml:space="preserve"> источников</w:t>
      </w:r>
      <w:r w:rsidR="00D36C3E">
        <w:rPr>
          <w:rStyle w:val="c5"/>
          <w:color w:val="000000"/>
          <w:sz w:val="28"/>
          <w:szCs w:val="28"/>
        </w:rPr>
        <w:t>, рассказывающих о создании монастыря, этапах его развития.</w:t>
      </w:r>
    </w:p>
    <w:p w14:paraId="416DE783" w14:textId="79274DFF" w:rsidR="00255785" w:rsidRPr="00255785" w:rsidRDefault="00255785" w:rsidP="00D36C3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55785">
        <w:rPr>
          <w:rStyle w:val="c5"/>
          <w:color w:val="000000"/>
          <w:sz w:val="28"/>
          <w:szCs w:val="28"/>
        </w:rPr>
        <w:t xml:space="preserve">Сбор информации об </w:t>
      </w:r>
      <w:proofErr w:type="gramStart"/>
      <w:r w:rsidRPr="00255785">
        <w:rPr>
          <w:rStyle w:val="c5"/>
          <w:color w:val="000000"/>
          <w:sz w:val="28"/>
          <w:szCs w:val="28"/>
        </w:rPr>
        <w:t xml:space="preserve">истории </w:t>
      </w:r>
      <w:r w:rsidR="00D36C3E">
        <w:rPr>
          <w:rStyle w:val="c5"/>
          <w:color w:val="000000"/>
          <w:sz w:val="28"/>
          <w:szCs w:val="28"/>
        </w:rPr>
        <w:t xml:space="preserve"> возникновения</w:t>
      </w:r>
      <w:proofErr w:type="gramEnd"/>
      <w:r w:rsidR="00D36C3E">
        <w:rPr>
          <w:rStyle w:val="c5"/>
          <w:color w:val="000000"/>
          <w:sz w:val="28"/>
          <w:szCs w:val="28"/>
        </w:rPr>
        <w:t xml:space="preserve"> </w:t>
      </w:r>
      <w:r w:rsidR="00575CAE">
        <w:rPr>
          <w:rStyle w:val="c5"/>
          <w:color w:val="000000"/>
          <w:sz w:val="28"/>
          <w:szCs w:val="28"/>
        </w:rPr>
        <w:t xml:space="preserve">и развития </w:t>
      </w:r>
      <w:r w:rsidR="00D36C3E">
        <w:rPr>
          <w:rStyle w:val="c5"/>
          <w:color w:val="000000"/>
          <w:sz w:val="28"/>
          <w:szCs w:val="28"/>
        </w:rPr>
        <w:t>монастыря.</w:t>
      </w:r>
    </w:p>
    <w:p w14:paraId="5A395E18" w14:textId="485D3A32" w:rsidR="00D36C3E" w:rsidRPr="00D36C3E" w:rsidRDefault="00D36C3E" w:rsidP="00D36C3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Style w:val="c5"/>
          <w:color w:val="000000"/>
          <w:sz w:val="28"/>
          <w:szCs w:val="28"/>
        </w:rPr>
        <w:t>Посещение монастыря, о</w:t>
      </w:r>
      <w:r w:rsidR="00255785" w:rsidRPr="00255785">
        <w:rPr>
          <w:rStyle w:val="c5"/>
          <w:color w:val="000000"/>
          <w:sz w:val="28"/>
          <w:szCs w:val="28"/>
        </w:rPr>
        <w:t>бработка полученной информации</w:t>
      </w:r>
      <w:r w:rsidR="00575CAE">
        <w:rPr>
          <w:rStyle w:val="c5"/>
          <w:color w:val="000000"/>
          <w:sz w:val="28"/>
          <w:szCs w:val="28"/>
        </w:rPr>
        <w:t>,</w:t>
      </w:r>
      <w:r w:rsidR="00255785" w:rsidRPr="00255785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255785" w:rsidRPr="00255785">
        <w:rPr>
          <w:rStyle w:val="c5"/>
          <w:color w:val="000000"/>
          <w:sz w:val="28"/>
          <w:szCs w:val="28"/>
        </w:rPr>
        <w:t xml:space="preserve">подготовка  </w:t>
      </w:r>
      <w:r w:rsidR="00575CAE">
        <w:rPr>
          <w:rStyle w:val="c5"/>
          <w:color w:val="000000"/>
          <w:sz w:val="28"/>
          <w:szCs w:val="28"/>
        </w:rPr>
        <w:t>ролика</w:t>
      </w:r>
      <w:proofErr w:type="gramEnd"/>
      <w:r w:rsidR="00575CAE">
        <w:rPr>
          <w:rStyle w:val="c5"/>
          <w:color w:val="000000"/>
          <w:sz w:val="28"/>
          <w:szCs w:val="28"/>
        </w:rPr>
        <w:t xml:space="preserve"> и </w:t>
      </w:r>
      <w:r w:rsidR="00255785" w:rsidRPr="00255785">
        <w:rPr>
          <w:rStyle w:val="c5"/>
          <w:color w:val="000000"/>
          <w:sz w:val="28"/>
          <w:szCs w:val="28"/>
        </w:rPr>
        <w:t xml:space="preserve">презентации. </w:t>
      </w:r>
    </w:p>
    <w:p w14:paraId="13707E74" w14:textId="7B21C96D" w:rsidR="00255785" w:rsidRDefault="00255785" w:rsidP="00575CAE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Актуальность.</w:t>
      </w:r>
    </w:p>
    <w:p w14:paraId="511EBDFB" w14:textId="69096BAF" w:rsidR="00D36C3E" w:rsidRDefault="00D36C3E" w:rsidP="0057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0C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Православные мон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астыри России –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 церковные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строения</w:t>
      </w:r>
      <w:r w:rsidRPr="007810C6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кладезь святынь архитектуры, православных реликвий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каждому человеку необходимо знать и ценить культурное наследие своей Родины, а также получать новые знания о том, какой путь прошла христианская вера в мировой истории.</w:t>
      </w:r>
    </w:p>
    <w:p w14:paraId="772A643A" w14:textId="35B71A20" w:rsidR="00D36C3E" w:rsidRPr="00D36C3E" w:rsidRDefault="00D36C3E" w:rsidP="006A1D75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6C3E">
        <w:rPr>
          <w:rFonts w:ascii="Times New Roman" w:hAnsi="Times New Roman" w:cs="Times New Roman"/>
          <w:b/>
          <w:i/>
          <w:color w:val="7030A0"/>
          <w:sz w:val="28"/>
          <w:szCs w:val="28"/>
        </w:rPr>
        <w:t>Основная часть.</w:t>
      </w:r>
    </w:p>
    <w:p w14:paraId="3F22001B" w14:textId="297513D5" w:rsidR="006B7690" w:rsidRPr="006B7690" w:rsidRDefault="00575CAE" w:rsidP="00575C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75">
        <w:rPr>
          <w:rFonts w:ascii="Times New Roman" w:hAnsi="Times New Roman" w:cs="Times New Roman"/>
          <w:sz w:val="28"/>
          <w:szCs w:val="28"/>
        </w:rPr>
        <w:t>В Дорогобужском районе Смоленской области о</w:t>
      </w:r>
      <w:r w:rsidR="006B7690" w:rsidRPr="006B7690">
        <w:rPr>
          <w:rFonts w:ascii="Times New Roman" w:hAnsi="Times New Roman" w:cs="Times New Roman"/>
          <w:sz w:val="28"/>
          <w:szCs w:val="28"/>
        </w:rPr>
        <w:t>коло небольшой реч</w:t>
      </w:r>
      <w:r w:rsidR="002E724B">
        <w:rPr>
          <w:rFonts w:ascii="Times New Roman" w:hAnsi="Times New Roman" w:cs="Times New Roman"/>
          <w:sz w:val="28"/>
          <w:szCs w:val="28"/>
        </w:rPr>
        <w:t>ки</w:t>
      </w:r>
      <w:r w:rsidR="006B7690" w:rsidRPr="006B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690" w:rsidRPr="006B7690">
        <w:rPr>
          <w:rFonts w:ascii="Times New Roman" w:hAnsi="Times New Roman" w:cs="Times New Roman"/>
          <w:sz w:val="28"/>
          <w:szCs w:val="28"/>
        </w:rPr>
        <w:t>Болдинки</w:t>
      </w:r>
      <w:proofErr w:type="spellEnd"/>
      <w:r w:rsidR="006B7690" w:rsidRPr="006B7690">
        <w:rPr>
          <w:rFonts w:ascii="Times New Roman" w:hAnsi="Times New Roman" w:cs="Times New Roman"/>
          <w:sz w:val="28"/>
          <w:szCs w:val="28"/>
        </w:rPr>
        <w:t>, среди вековых дубов, именуемых в</w:t>
      </w:r>
      <w:r w:rsidR="00461E6C"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древности «</w:t>
      </w:r>
      <w:proofErr w:type="spellStart"/>
      <w:r w:rsidR="006B7690" w:rsidRPr="006B7690">
        <w:rPr>
          <w:rFonts w:ascii="Times New Roman" w:hAnsi="Times New Roman" w:cs="Times New Roman"/>
          <w:sz w:val="28"/>
          <w:szCs w:val="28"/>
        </w:rPr>
        <w:t>болда</w:t>
      </w:r>
      <w:proofErr w:type="spellEnd"/>
      <w:r w:rsidR="006B7690" w:rsidRPr="006B7690">
        <w:rPr>
          <w:rFonts w:ascii="Times New Roman" w:hAnsi="Times New Roman" w:cs="Times New Roman"/>
          <w:sz w:val="28"/>
          <w:szCs w:val="28"/>
        </w:rPr>
        <w:t>»</w:t>
      </w:r>
      <w:r w:rsidR="00461E6C">
        <w:rPr>
          <w:rFonts w:ascii="Times New Roman" w:hAnsi="Times New Roman" w:cs="Times New Roman"/>
          <w:sz w:val="28"/>
          <w:szCs w:val="28"/>
        </w:rPr>
        <w:t xml:space="preserve"> и</w:t>
      </w:r>
      <w:r w:rsidR="006B7690" w:rsidRPr="006B7690">
        <w:rPr>
          <w:rFonts w:ascii="Times New Roman" w:hAnsi="Times New Roman" w:cs="Times New Roman"/>
          <w:sz w:val="28"/>
          <w:szCs w:val="28"/>
        </w:rPr>
        <w:t xml:space="preserve"> давших название местности, около 500 лет назад была основана обитель.</w:t>
      </w:r>
    </w:p>
    <w:p w14:paraId="166AEAE5" w14:textId="005EA8B0" w:rsidR="006B7690" w:rsidRP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В</w:t>
      </w:r>
      <w:r w:rsidR="00586257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1528 году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 xml:space="preserve">здешних местах появился преподобный Герасим, ведущий отшельническую жизнь. Герасиму приглянулось </w:t>
      </w:r>
      <w:r w:rsidR="00D54E29">
        <w:rPr>
          <w:rFonts w:ascii="Times New Roman" w:hAnsi="Times New Roman" w:cs="Times New Roman"/>
          <w:sz w:val="28"/>
          <w:szCs w:val="28"/>
        </w:rPr>
        <w:t>э</w:t>
      </w:r>
      <w:r w:rsidRPr="006B7690">
        <w:rPr>
          <w:rFonts w:ascii="Times New Roman" w:hAnsi="Times New Roman" w:cs="Times New Roman"/>
          <w:sz w:val="28"/>
          <w:szCs w:val="28"/>
        </w:rPr>
        <w:t>то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место</w:t>
      </w:r>
      <w:r w:rsidR="00ED3329">
        <w:rPr>
          <w:rFonts w:ascii="Times New Roman" w:hAnsi="Times New Roman" w:cs="Times New Roman"/>
          <w:sz w:val="28"/>
          <w:szCs w:val="28"/>
        </w:rPr>
        <w:t>. З</w:t>
      </w:r>
      <w:r w:rsidRPr="006B7690">
        <w:rPr>
          <w:rFonts w:ascii="Times New Roman" w:hAnsi="Times New Roman" w:cs="Times New Roman"/>
          <w:sz w:val="28"/>
          <w:szCs w:val="28"/>
        </w:rPr>
        <w:t>десь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же он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возвел деревянную церковь и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основал монастырь. Число послушников, присоединившихся к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нему со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временем</w:t>
      </w:r>
      <w:r w:rsidR="00B86A1C">
        <w:rPr>
          <w:rFonts w:ascii="Times New Roman" w:hAnsi="Times New Roman" w:cs="Times New Roman"/>
          <w:sz w:val="28"/>
          <w:szCs w:val="28"/>
        </w:rPr>
        <w:t>,</w:t>
      </w:r>
      <w:r w:rsidR="00D54E29">
        <w:rPr>
          <w:rFonts w:ascii="Times New Roman" w:hAnsi="Times New Roman" w:cs="Times New Roman"/>
          <w:sz w:val="28"/>
          <w:szCs w:val="28"/>
        </w:rPr>
        <w:t xml:space="preserve"> росло</w:t>
      </w:r>
      <w:r w:rsidRPr="006B7690">
        <w:rPr>
          <w:rFonts w:ascii="Times New Roman" w:hAnsi="Times New Roman" w:cs="Times New Roman"/>
          <w:sz w:val="28"/>
          <w:szCs w:val="28"/>
        </w:rPr>
        <w:t xml:space="preserve">, </w:t>
      </w:r>
      <w:r w:rsidR="00D54E29">
        <w:rPr>
          <w:rFonts w:ascii="Times New Roman" w:hAnsi="Times New Roman" w:cs="Times New Roman"/>
          <w:sz w:val="28"/>
          <w:szCs w:val="28"/>
        </w:rPr>
        <w:t xml:space="preserve">и </w:t>
      </w:r>
      <w:r w:rsidRPr="006B7690">
        <w:rPr>
          <w:rFonts w:ascii="Times New Roman" w:hAnsi="Times New Roman" w:cs="Times New Roman"/>
          <w:sz w:val="28"/>
          <w:szCs w:val="28"/>
        </w:rPr>
        <w:t>Герасим отправи</w:t>
      </w:r>
      <w:r w:rsidR="00D54E29">
        <w:rPr>
          <w:rFonts w:ascii="Times New Roman" w:hAnsi="Times New Roman" w:cs="Times New Roman"/>
          <w:sz w:val="28"/>
          <w:szCs w:val="28"/>
        </w:rPr>
        <w:t>л</w:t>
      </w:r>
      <w:r w:rsidRPr="006B7690">
        <w:rPr>
          <w:rFonts w:ascii="Times New Roman" w:hAnsi="Times New Roman" w:cs="Times New Roman"/>
          <w:sz w:val="28"/>
          <w:szCs w:val="28"/>
        </w:rPr>
        <w:t>ся пешком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Москву, чтобы просить денег у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царя на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 xml:space="preserve">каменную обитель. </w:t>
      </w:r>
      <w:r w:rsidR="00ED3329">
        <w:rPr>
          <w:rFonts w:ascii="Times New Roman" w:hAnsi="Times New Roman" w:cs="Times New Roman"/>
          <w:sz w:val="28"/>
          <w:szCs w:val="28"/>
        </w:rPr>
        <w:t>Василий Ш</w:t>
      </w:r>
      <w:r w:rsidRPr="006B7690">
        <w:rPr>
          <w:rFonts w:ascii="Times New Roman" w:hAnsi="Times New Roman" w:cs="Times New Roman"/>
          <w:sz w:val="28"/>
          <w:szCs w:val="28"/>
        </w:rPr>
        <w:t xml:space="preserve"> его принял, выдал необходимые средства на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строительство.</w:t>
      </w:r>
      <w:r w:rsidR="00ED3329">
        <w:rPr>
          <w:rFonts w:ascii="Times New Roman" w:hAnsi="Times New Roman" w:cs="Times New Roman"/>
          <w:sz w:val="28"/>
          <w:szCs w:val="28"/>
        </w:rPr>
        <w:t xml:space="preserve"> </w:t>
      </w:r>
      <w:r w:rsidR="00ED3329" w:rsidRPr="00ED3329">
        <w:rPr>
          <w:rFonts w:ascii="Times New Roman" w:hAnsi="Times New Roman" w:cs="Times New Roman"/>
          <w:sz w:val="28"/>
          <w:szCs w:val="28"/>
        </w:rPr>
        <w:t>9 мая 1530 г. Троицкий храм был освящен, тем самым было положено начало Свято-Троицкому Болдину монастырю.</w:t>
      </w:r>
    </w:p>
    <w:p w14:paraId="1EC219ED" w14:textId="4FED8AB5" w:rsid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Монастырь развивался активно.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1580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 xml:space="preserve">— 1590-х годах в Болдинском монастыре развернулось каменное строительство. Автором монастырского </w:t>
      </w:r>
      <w:r w:rsidRPr="006B7690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стал известный московский мастер Федор Конь.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7690">
        <w:rPr>
          <w:rFonts w:ascii="Times New Roman" w:hAnsi="Times New Roman" w:cs="Times New Roman"/>
          <w:sz w:val="28"/>
          <w:szCs w:val="28"/>
        </w:rPr>
        <w:t>ногим известна еще одна прославившая мастера работа — Смоленская крепостная стена.</w:t>
      </w:r>
    </w:p>
    <w:p w14:paraId="66EF1DD7" w14:textId="0B2C13E6" w:rsidR="00D54E29" w:rsidRPr="006B7690" w:rsidRDefault="00D54E29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Монастырь являлся культурно-нравственным центром:</w:t>
      </w:r>
      <w:r w:rsidRPr="00D5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D54E29">
        <w:rPr>
          <w:rFonts w:ascii="Times New Roman" w:hAnsi="Times New Roman" w:cs="Times New Roman"/>
          <w:sz w:val="28"/>
          <w:szCs w:val="28"/>
        </w:rPr>
        <w:t>нигописание</w:t>
      </w:r>
      <w:proofErr w:type="spellEnd"/>
      <w:r w:rsidRPr="00D54E29">
        <w:rPr>
          <w:rFonts w:ascii="Times New Roman" w:hAnsi="Times New Roman" w:cs="Times New Roman"/>
          <w:sz w:val="28"/>
          <w:szCs w:val="28"/>
        </w:rPr>
        <w:t>, иконопись, музыкальное и декоративно-прикладное искусство, грамотность – все это было сосредоточено</w:t>
      </w:r>
      <w:r>
        <w:rPr>
          <w:rFonts w:ascii="Times New Roman" w:hAnsi="Times New Roman" w:cs="Times New Roman"/>
          <w:sz w:val="28"/>
          <w:szCs w:val="28"/>
        </w:rPr>
        <w:t xml:space="preserve"> здесь.</w:t>
      </w:r>
    </w:p>
    <w:p w14:paraId="405D5609" w14:textId="2DAABBD0" w:rsidR="006B7690" w:rsidRP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Впоследствии монастырю пришлось пережить лихие исторические времена.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1611 году его захватили поляки, разместив здесь католический орден иезуитов, в</w:t>
      </w:r>
      <w:r w:rsidR="002E724B">
        <w:rPr>
          <w:rFonts w:ascii="Times New Roman" w:hAnsi="Times New Roman" w:cs="Times New Roman"/>
          <w:sz w:val="28"/>
          <w:szCs w:val="28"/>
        </w:rPr>
        <w:t xml:space="preserve"> их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 xml:space="preserve">владении </w:t>
      </w:r>
      <w:r w:rsidR="00D54E29">
        <w:rPr>
          <w:rFonts w:ascii="Times New Roman" w:hAnsi="Times New Roman" w:cs="Times New Roman"/>
          <w:sz w:val="28"/>
          <w:szCs w:val="28"/>
        </w:rPr>
        <w:t xml:space="preserve">монастырь </w:t>
      </w:r>
      <w:r w:rsidRPr="006B7690">
        <w:rPr>
          <w:rFonts w:ascii="Times New Roman" w:hAnsi="Times New Roman" w:cs="Times New Roman"/>
          <w:sz w:val="28"/>
          <w:szCs w:val="28"/>
        </w:rPr>
        <w:t>находился до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1655 года.</w:t>
      </w:r>
    </w:p>
    <w:p w14:paraId="57BA790D" w14:textId="3E229648" w:rsidR="006B7690" w:rsidRP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С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1656 года монастырь вновь освятили как православный, однако очередное поругание ожидало монастырь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период наполеоновского нашествия</w:t>
      </w:r>
      <w:r w:rsidR="00ED3329">
        <w:rPr>
          <w:rFonts w:ascii="Times New Roman" w:hAnsi="Times New Roman" w:cs="Times New Roman"/>
          <w:sz w:val="28"/>
          <w:szCs w:val="28"/>
        </w:rPr>
        <w:t xml:space="preserve"> 1812 года</w:t>
      </w:r>
      <w:r w:rsidRPr="006B7690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ED3329">
        <w:rPr>
          <w:rFonts w:ascii="Times New Roman" w:hAnsi="Times New Roman" w:cs="Times New Roman"/>
          <w:sz w:val="28"/>
          <w:szCs w:val="28"/>
        </w:rPr>
        <w:t xml:space="preserve">обитель была </w:t>
      </w:r>
      <w:r w:rsidR="00ED3329" w:rsidRPr="00ED3329">
        <w:rPr>
          <w:rFonts w:ascii="Times New Roman" w:hAnsi="Times New Roman" w:cs="Times New Roman"/>
          <w:sz w:val="28"/>
          <w:szCs w:val="28"/>
        </w:rPr>
        <w:t>превращена в тюрьму для русских пленных</w:t>
      </w:r>
      <w:r w:rsidRPr="006B76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C6C83" w14:textId="0494AD41" w:rsidR="006B7690" w:rsidRDefault="00ED3329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29">
        <w:rPr>
          <w:rFonts w:ascii="Times New Roman" w:hAnsi="Times New Roman" w:cs="Times New Roman"/>
          <w:sz w:val="28"/>
          <w:szCs w:val="28"/>
        </w:rPr>
        <w:t xml:space="preserve">В 1920 г., по распоряжению советской власти, монастырь был закрыт, а </w:t>
      </w:r>
      <w:r w:rsidR="00445E87">
        <w:rPr>
          <w:rFonts w:ascii="Times New Roman" w:hAnsi="Times New Roman" w:cs="Times New Roman"/>
          <w:sz w:val="28"/>
          <w:szCs w:val="28"/>
        </w:rPr>
        <w:t>после 1929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в</w:t>
      </w:r>
      <w:r w:rsidR="00B42EF0"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Троицком соборе сделали зернохранилище.</w:t>
      </w:r>
    </w:p>
    <w:p w14:paraId="27C2C323" w14:textId="4FEC1F72" w:rsidR="006B7690" w:rsidRP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Во</w:t>
      </w:r>
      <w:r w:rsidR="00B42EF0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 xml:space="preserve">время Великой Отечественной войны Болдинский монастырь стал базой партизанских отрядов. </w:t>
      </w:r>
    </w:p>
    <w:p w14:paraId="746DC07C" w14:textId="77777777" w:rsidR="00D54E29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1943 году во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время Великой Отечественной войны немцы при отступлении заминировали и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взорвали монастырские постройки.</w:t>
      </w:r>
    </w:p>
    <w:p w14:paraId="75C4E044" w14:textId="77923B30" w:rsidR="006B7690" w:rsidRP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>И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только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60-х годах XX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века началась глобальная реставрация монастыря по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сохранившимся обмерам и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6B7690">
        <w:rPr>
          <w:rFonts w:ascii="Times New Roman" w:hAnsi="Times New Roman" w:cs="Times New Roman"/>
          <w:sz w:val="28"/>
          <w:szCs w:val="28"/>
        </w:rPr>
        <w:t>фотографиям под руководством Петра Барановского.</w:t>
      </w:r>
    </w:p>
    <w:p w14:paraId="3F27C27D" w14:textId="569F7165" w:rsidR="00AC236F" w:rsidRDefault="00B42EF0" w:rsidP="0082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F0">
        <w:rPr>
          <w:rFonts w:ascii="Times New Roman" w:hAnsi="Times New Roman" w:cs="Times New Roman"/>
          <w:sz w:val="28"/>
          <w:szCs w:val="28"/>
        </w:rPr>
        <w:t>В 1991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Pr="00B42EF0">
        <w:rPr>
          <w:rFonts w:ascii="Times New Roman" w:hAnsi="Times New Roman" w:cs="Times New Roman"/>
          <w:sz w:val="28"/>
          <w:szCs w:val="28"/>
        </w:rPr>
        <w:t>г. Болдинский монастырь был передан Православной церкви и возобновил деятельность. Настоятелем возрожденный обители все эти годы является архимандрит Антоний (Мезенцев).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1991 году митрополит Смоленский и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Калининградский Кирилл</w:t>
      </w:r>
      <w:r w:rsidR="001D33BC">
        <w:rPr>
          <w:rFonts w:ascii="Times New Roman" w:hAnsi="Times New Roman" w:cs="Times New Roman"/>
          <w:sz w:val="28"/>
          <w:szCs w:val="28"/>
        </w:rPr>
        <w:t>, ныне Патриарх Московский и всея Руси,</w:t>
      </w:r>
      <w:r w:rsidR="006B7690" w:rsidRPr="006B7690">
        <w:rPr>
          <w:rFonts w:ascii="Times New Roman" w:hAnsi="Times New Roman" w:cs="Times New Roman"/>
          <w:sz w:val="28"/>
          <w:szCs w:val="28"/>
        </w:rPr>
        <w:t xml:space="preserve"> освятил храм в</w:t>
      </w:r>
      <w:r w:rsidR="00D54E29">
        <w:rPr>
          <w:rFonts w:ascii="Times New Roman" w:hAnsi="Times New Roman" w:cs="Times New Roman"/>
          <w:sz w:val="28"/>
          <w:szCs w:val="28"/>
        </w:rPr>
        <w:t xml:space="preserve"> </w:t>
      </w:r>
      <w:r w:rsidR="006B7690" w:rsidRPr="006B7690">
        <w:rPr>
          <w:rFonts w:ascii="Times New Roman" w:hAnsi="Times New Roman" w:cs="Times New Roman"/>
          <w:sz w:val="28"/>
          <w:szCs w:val="28"/>
        </w:rPr>
        <w:t>честь Тихона Задонского.</w:t>
      </w:r>
    </w:p>
    <w:p w14:paraId="5EDCDBE9" w14:textId="48BF84F9" w:rsidR="00193BC3" w:rsidRDefault="00D54E29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Прошлым летом мне </w:t>
      </w:r>
      <w:r w:rsidR="00445E87">
        <w:rPr>
          <w:rFonts w:ascii="Times New Roman" w:hAnsi="Times New Roman" w:cs="Times New Roman"/>
          <w:sz w:val="28"/>
          <w:szCs w:val="28"/>
        </w:rPr>
        <w:t>посчастливилось</w:t>
      </w:r>
      <w:r>
        <w:rPr>
          <w:rFonts w:ascii="Times New Roman" w:hAnsi="Times New Roman" w:cs="Times New Roman"/>
          <w:sz w:val="28"/>
          <w:szCs w:val="28"/>
        </w:rPr>
        <w:t xml:space="preserve"> побывать в Свято-Троицком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-Болдинском монастыре. </w:t>
      </w:r>
      <w:r w:rsidR="00445E87">
        <w:rPr>
          <w:rFonts w:ascii="Times New Roman" w:hAnsi="Times New Roman" w:cs="Times New Roman"/>
          <w:sz w:val="28"/>
          <w:szCs w:val="28"/>
        </w:rPr>
        <w:t>И</w:t>
      </w:r>
      <w:r w:rsidR="00193BC3">
        <w:rPr>
          <w:rFonts w:ascii="Times New Roman" w:hAnsi="Times New Roman" w:cs="Times New Roman"/>
          <w:sz w:val="28"/>
          <w:szCs w:val="28"/>
        </w:rPr>
        <w:t xml:space="preserve"> я хочу поделиться </w:t>
      </w:r>
      <w:r w:rsidR="00445E87">
        <w:rPr>
          <w:rFonts w:ascii="Times New Roman" w:hAnsi="Times New Roman" w:cs="Times New Roman"/>
          <w:sz w:val="28"/>
          <w:szCs w:val="28"/>
        </w:rPr>
        <w:t>с Вами своими впечатлениями</w:t>
      </w:r>
      <w:r w:rsidR="00193BC3">
        <w:rPr>
          <w:rFonts w:ascii="Times New Roman" w:hAnsi="Times New Roman" w:cs="Times New Roman"/>
          <w:sz w:val="28"/>
          <w:szCs w:val="28"/>
        </w:rPr>
        <w:t xml:space="preserve"> </w:t>
      </w:r>
      <w:r w:rsidR="00445E87">
        <w:rPr>
          <w:rFonts w:ascii="Times New Roman" w:hAnsi="Times New Roman" w:cs="Times New Roman"/>
          <w:sz w:val="28"/>
          <w:szCs w:val="28"/>
        </w:rPr>
        <w:t xml:space="preserve">и пригласить Вас на </w:t>
      </w:r>
      <w:r w:rsidR="00193BC3">
        <w:rPr>
          <w:rFonts w:ascii="Times New Roman" w:hAnsi="Times New Roman" w:cs="Times New Roman"/>
          <w:sz w:val="28"/>
          <w:szCs w:val="28"/>
        </w:rPr>
        <w:t>виртуальную экскурсию.</w:t>
      </w:r>
    </w:p>
    <w:p w14:paraId="68BE69DD" w14:textId="087EFD3E" w:rsidR="006B7690" w:rsidRDefault="006B769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0">
        <w:rPr>
          <w:rFonts w:ascii="Times New Roman" w:hAnsi="Times New Roman" w:cs="Times New Roman"/>
          <w:sz w:val="28"/>
          <w:szCs w:val="28"/>
        </w:rPr>
        <w:t xml:space="preserve">В наши дни Свято-Троицкий </w:t>
      </w:r>
      <w:proofErr w:type="spellStart"/>
      <w:r w:rsidRPr="006B7690">
        <w:rPr>
          <w:rFonts w:ascii="Times New Roman" w:hAnsi="Times New Roman" w:cs="Times New Roman"/>
          <w:sz w:val="28"/>
          <w:szCs w:val="28"/>
        </w:rPr>
        <w:t>Герасимо</w:t>
      </w:r>
      <w:proofErr w:type="spellEnd"/>
      <w:r w:rsidRPr="006B7690">
        <w:rPr>
          <w:rFonts w:ascii="Times New Roman" w:hAnsi="Times New Roman" w:cs="Times New Roman"/>
          <w:sz w:val="28"/>
          <w:szCs w:val="28"/>
        </w:rPr>
        <w:t xml:space="preserve">-Болдинский монастырь – это мужской монастырь, в котором постоянно проживает около 20 послушников. В расположенной от городского шума обители поражает удивительная тишина, изредка нарушаемая перезвоном колоколов </w:t>
      </w:r>
      <w:r w:rsidR="007E767A">
        <w:rPr>
          <w:rFonts w:ascii="Times New Roman" w:hAnsi="Times New Roman" w:cs="Times New Roman"/>
          <w:sz w:val="28"/>
          <w:szCs w:val="28"/>
        </w:rPr>
        <w:t>и</w:t>
      </w:r>
      <w:r w:rsidRPr="006B7690">
        <w:rPr>
          <w:rFonts w:ascii="Times New Roman" w:hAnsi="Times New Roman" w:cs="Times New Roman"/>
          <w:sz w:val="28"/>
          <w:szCs w:val="28"/>
        </w:rPr>
        <w:t xml:space="preserve"> пением птиц.</w:t>
      </w:r>
    </w:p>
    <w:p w14:paraId="7E37AF4D" w14:textId="77777777" w:rsidR="00193BC3" w:rsidRPr="00575CAE" w:rsidRDefault="00B42EF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1.Святые ворота.</w:t>
      </w:r>
    </w:p>
    <w:p w14:paraId="5298BA1C" w14:textId="0B315287" w:rsidR="006A1D75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Входом в монастырь служат Святые ворота (вторая половина XIX века).</w:t>
      </w:r>
    </w:p>
    <w:p w14:paraId="52462050" w14:textId="764E392E" w:rsidR="006A1D75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Изображение Святого Герасима</w:t>
      </w:r>
      <w:r w:rsidR="00193BC3">
        <w:rPr>
          <w:rFonts w:ascii="Times New Roman" w:hAnsi="Times New Roman" w:cs="Times New Roman"/>
          <w:sz w:val="28"/>
          <w:szCs w:val="28"/>
        </w:rPr>
        <w:t xml:space="preserve">, </w:t>
      </w:r>
      <w:r w:rsidRPr="006A1D75">
        <w:rPr>
          <w:rFonts w:ascii="Times New Roman" w:hAnsi="Times New Roman" w:cs="Times New Roman"/>
          <w:sz w:val="28"/>
          <w:szCs w:val="28"/>
        </w:rPr>
        <w:t xml:space="preserve">основателя монастыря, можно увидеть у входных ворот. Герасим Болдинский (в миру Григорий) родился в 1490 году в </w:t>
      </w:r>
      <w:proofErr w:type="spellStart"/>
      <w:r w:rsidRPr="006A1D75">
        <w:rPr>
          <w:rFonts w:ascii="Times New Roman" w:hAnsi="Times New Roman" w:cs="Times New Roman"/>
          <w:sz w:val="28"/>
          <w:szCs w:val="28"/>
        </w:rPr>
        <w:t>Переяславле</w:t>
      </w:r>
      <w:proofErr w:type="spellEnd"/>
      <w:r w:rsidRPr="006A1D75">
        <w:rPr>
          <w:rFonts w:ascii="Times New Roman" w:hAnsi="Times New Roman" w:cs="Times New Roman"/>
          <w:sz w:val="28"/>
          <w:szCs w:val="28"/>
        </w:rPr>
        <w:t xml:space="preserve">-Залесском. </w:t>
      </w:r>
      <w:r w:rsidR="00B42EF0">
        <w:rPr>
          <w:rFonts w:ascii="Times New Roman" w:hAnsi="Times New Roman" w:cs="Times New Roman"/>
          <w:sz w:val="28"/>
          <w:szCs w:val="28"/>
        </w:rPr>
        <w:t>После принятия пострига</w:t>
      </w:r>
      <w:r w:rsidRPr="006A1D75">
        <w:rPr>
          <w:rFonts w:ascii="Times New Roman" w:hAnsi="Times New Roman" w:cs="Times New Roman"/>
          <w:sz w:val="28"/>
          <w:szCs w:val="28"/>
        </w:rPr>
        <w:t xml:space="preserve"> Герасим решил жить в отшельничестве, подальше от земной суеты, поселившись в лесу. Много раз на Герасима нападали разбойники, жестоко избивая отшельника, но Герасим стойко терпел происходящее и лишь молился об обидчиках. Деяния Герасима, заложившего основание монастыря, не понравились местным жителям, которые обратились к наместнику с просьбой посадить подвижника в тюрьму. Недолго думая, наместник повелся на уговоры односельчан. Но </w:t>
      </w:r>
      <w:r w:rsidR="00B42EF0">
        <w:rPr>
          <w:rFonts w:ascii="Times New Roman" w:hAnsi="Times New Roman" w:cs="Times New Roman"/>
          <w:sz w:val="28"/>
          <w:szCs w:val="28"/>
        </w:rPr>
        <w:t>к</w:t>
      </w:r>
      <w:r w:rsidRPr="006A1D75">
        <w:rPr>
          <w:rFonts w:ascii="Times New Roman" w:hAnsi="Times New Roman" w:cs="Times New Roman"/>
          <w:sz w:val="28"/>
          <w:szCs w:val="28"/>
        </w:rPr>
        <w:t xml:space="preserve">огда вершился суд над Герасимом, в келье появился посланник от государя, хорошо знавший отца Герасима. Увидев святого, посланник поклонился ему и </w:t>
      </w:r>
      <w:r w:rsidRPr="006A1D75">
        <w:rPr>
          <w:rFonts w:ascii="Times New Roman" w:hAnsi="Times New Roman" w:cs="Times New Roman"/>
          <w:sz w:val="28"/>
          <w:szCs w:val="28"/>
        </w:rPr>
        <w:lastRenderedPageBreak/>
        <w:t>попросил благословения. А на вопросы изумленного наместника ответил, что перед ними стоит в унижении великий подвижник. «Суд над преподобным привел не к унижению, а к прославлению имени Герасима», - говорится в Житии святого.</w:t>
      </w:r>
    </w:p>
    <w:p w14:paraId="67A9290E" w14:textId="36020241" w:rsidR="00B42EF0" w:rsidRDefault="00B42EF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F0">
        <w:rPr>
          <w:rFonts w:ascii="Times New Roman" w:hAnsi="Times New Roman" w:cs="Times New Roman"/>
          <w:sz w:val="28"/>
          <w:szCs w:val="28"/>
        </w:rPr>
        <w:t>В конце жизни преп</w:t>
      </w:r>
      <w:r w:rsidR="007E767A">
        <w:rPr>
          <w:rFonts w:ascii="Times New Roman" w:hAnsi="Times New Roman" w:cs="Times New Roman"/>
          <w:sz w:val="28"/>
          <w:szCs w:val="28"/>
        </w:rPr>
        <w:t>одобный</w:t>
      </w:r>
      <w:r w:rsidRPr="00B42EF0">
        <w:rPr>
          <w:rFonts w:ascii="Times New Roman" w:hAnsi="Times New Roman" w:cs="Times New Roman"/>
          <w:sz w:val="28"/>
          <w:szCs w:val="28"/>
        </w:rPr>
        <w:t xml:space="preserve"> Герасим вернулся в свою первую и самую любимую обитель – Болдин монастырь. Здесь он и скончался 1 мая 1554 года, и был погребен в южном приделе Троицкого собора.</w:t>
      </w:r>
    </w:p>
    <w:p w14:paraId="685C223D" w14:textId="77777777" w:rsidR="00193BC3" w:rsidRPr="00575CAE" w:rsidRDefault="00B42EF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2. Собор Тр</w:t>
      </w:r>
      <w:r w:rsidR="00193BC3" w:rsidRPr="00575CAE">
        <w:rPr>
          <w:rFonts w:ascii="Times New Roman" w:hAnsi="Times New Roman" w:cs="Times New Roman"/>
          <w:b/>
          <w:color w:val="7030A0"/>
          <w:sz w:val="28"/>
          <w:szCs w:val="28"/>
        </w:rPr>
        <w:t>ои</w:t>
      </w: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цы </w:t>
      </w:r>
      <w:proofErr w:type="spellStart"/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Живоначальной</w:t>
      </w:r>
      <w:proofErr w:type="spellEnd"/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14:paraId="1197D318" w14:textId="5B22EE1E" w:rsidR="00193BC3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 xml:space="preserve">Основная постройка монастыря - Собор Троицы </w:t>
      </w:r>
      <w:proofErr w:type="spellStart"/>
      <w:r w:rsidRPr="006A1D75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Pr="006A1D75">
        <w:rPr>
          <w:rFonts w:ascii="Times New Roman" w:hAnsi="Times New Roman" w:cs="Times New Roman"/>
          <w:sz w:val="28"/>
          <w:szCs w:val="28"/>
        </w:rPr>
        <w:t xml:space="preserve">. Деревянный соборный храм построен в 1530-е годы рядом с первыми постройками </w:t>
      </w:r>
      <w:r w:rsidR="007E767A">
        <w:rPr>
          <w:rFonts w:ascii="Times New Roman" w:hAnsi="Times New Roman" w:cs="Times New Roman"/>
          <w:sz w:val="28"/>
          <w:szCs w:val="28"/>
        </w:rPr>
        <w:t>монастыря</w:t>
      </w:r>
      <w:r w:rsidRPr="006A1D75">
        <w:rPr>
          <w:rFonts w:ascii="Times New Roman" w:hAnsi="Times New Roman" w:cs="Times New Roman"/>
          <w:sz w:val="28"/>
          <w:szCs w:val="28"/>
        </w:rPr>
        <w:t xml:space="preserve">. </w:t>
      </w:r>
      <w:r w:rsidR="00193BC3">
        <w:rPr>
          <w:rFonts w:ascii="Times New Roman" w:hAnsi="Times New Roman" w:cs="Times New Roman"/>
          <w:sz w:val="28"/>
          <w:szCs w:val="28"/>
        </w:rPr>
        <w:t xml:space="preserve">В 1591 году на его месте был возведен каменный собор. </w:t>
      </w:r>
    </w:p>
    <w:p w14:paraId="36A4A4AA" w14:textId="1643D2FB" w:rsidR="006A1D75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В 1943 году во время Великой Отечественной войны храм был взорван, а в конце 90 - начале 2000-х г</w:t>
      </w:r>
      <w:r w:rsidR="00445E87">
        <w:rPr>
          <w:rFonts w:ascii="Times New Roman" w:hAnsi="Times New Roman" w:cs="Times New Roman"/>
          <w:sz w:val="28"/>
          <w:szCs w:val="28"/>
        </w:rPr>
        <w:t>одов</w:t>
      </w:r>
      <w:r w:rsidRPr="006A1D75">
        <w:rPr>
          <w:rFonts w:ascii="Times New Roman" w:hAnsi="Times New Roman" w:cs="Times New Roman"/>
          <w:sz w:val="28"/>
          <w:szCs w:val="28"/>
        </w:rPr>
        <w:t xml:space="preserve"> храм активно восстанавливался.</w:t>
      </w:r>
    </w:p>
    <w:p w14:paraId="3BD50E99" w14:textId="7FDDB518" w:rsidR="006A1D75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 xml:space="preserve">Собор расписан фресками в византийских традициях на сюжеты из евангельских притч московскими государевыми иконописцами Постником </w:t>
      </w:r>
      <w:proofErr w:type="spellStart"/>
      <w:r w:rsidRPr="006A1D75">
        <w:rPr>
          <w:rFonts w:ascii="Times New Roman" w:hAnsi="Times New Roman" w:cs="Times New Roman"/>
          <w:sz w:val="28"/>
          <w:szCs w:val="28"/>
        </w:rPr>
        <w:t>Дерминым</w:t>
      </w:r>
      <w:proofErr w:type="spellEnd"/>
      <w:r w:rsidRPr="006A1D75">
        <w:rPr>
          <w:rFonts w:ascii="Times New Roman" w:hAnsi="Times New Roman" w:cs="Times New Roman"/>
          <w:sz w:val="28"/>
          <w:szCs w:val="28"/>
        </w:rPr>
        <w:t xml:space="preserve"> и Стефаном Михайловым.</w:t>
      </w:r>
    </w:p>
    <w:p w14:paraId="7779508D" w14:textId="01F1A19C" w:rsidR="006A1D75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В соборе хранится древний, почитаемый образ Казанской иконы Божией Матери.</w:t>
      </w:r>
    </w:p>
    <w:p w14:paraId="2DD188AF" w14:textId="0E52370C" w:rsidR="00193BC3" w:rsidRDefault="00193BC3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C3">
        <w:rPr>
          <w:rFonts w:ascii="Times New Roman" w:hAnsi="Times New Roman" w:cs="Times New Roman"/>
          <w:sz w:val="28"/>
          <w:szCs w:val="28"/>
        </w:rPr>
        <w:t>В самом Троицком соборе монастыря находи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193BC3">
        <w:rPr>
          <w:rFonts w:ascii="Times New Roman" w:hAnsi="Times New Roman" w:cs="Times New Roman"/>
          <w:sz w:val="28"/>
          <w:szCs w:val="28"/>
        </w:rPr>
        <w:t xml:space="preserve"> усыпальница семьи князей Долгоруковых.</w:t>
      </w:r>
    </w:p>
    <w:p w14:paraId="687AFC86" w14:textId="11631522" w:rsidR="006B7690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 xml:space="preserve">В 2001 году при расчистке южного придела Троицкого собора были обретены мощи преподобного Герасима. Рака с мощами преподобного </w:t>
      </w:r>
      <w:r w:rsidR="00B42EF0">
        <w:rPr>
          <w:rFonts w:ascii="Times New Roman" w:hAnsi="Times New Roman" w:cs="Times New Roman"/>
          <w:sz w:val="28"/>
          <w:szCs w:val="28"/>
        </w:rPr>
        <w:t xml:space="preserve">Герасима </w:t>
      </w:r>
      <w:r w:rsidRPr="006A1D75">
        <w:rPr>
          <w:rFonts w:ascii="Times New Roman" w:hAnsi="Times New Roman" w:cs="Times New Roman"/>
          <w:sz w:val="28"/>
          <w:szCs w:val="28"/>
        </w:rPr>
        <w:t>сейчас находится в Троицком соборе.</w:t>
      </w:r>
    </w:p>
    <w:p w14:paraId="0C039ED9" w14:textId="77777777" w:rsidR="00193BC3" w:rsidRPr="00575CAE" w:rsidRDefault="00B42EF0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3. Церковь Введения во храм Пресвятой Богородицы.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71F43AE3" w14:textId="15AAFB1A" w:rsidR="006A1D75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Рядом с Троицким Собором расположена Церковь Введения во храм Пресвятой Богородицы. Вначале при строительстве храма использовали дерево, позднее, в 1590-е годы возвели каменный двухэтажный храм.</w:t>
      </w:r>
    </w:p>
    <w:p w14:paraId="5D2C83F2" w14:textId="77777777" w:rsidR="00B42EF0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В 1843 году при настоятеле игумене Никодиме на втором этаже устроили придел в честь святителя Митрофана Воронежского.</w:t>
      </w:r>
    </w:p>
    <w:p w14:paraId="6E7761D1" w14:textId="77777777" w:rsidR="00220233" w:rsidRDefault="006A1D75" w:rsidP="00D36C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 xml:space="preserve">Данный храм также был поврежден в 1943 году. Постепенное восстановление началось много позже. </w:t>
      </w:r>
    </w:p>
    <w:p w14:paraId="4734CA43" w14:textId="2516CF28" w:rsidR="00220233" w:rsidRDefault="006A1D75" w:rsidP="00D36C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Первый этаж восстановили в 1960-е годы, в 199</w:t>
      </w:r>
      <w:r w:rsidR="00461E6C">
        <w:rPr>
          <w:rFonts w:ascii="Times New Roman" w:hAnsi="Times New Roman" w:cs="Times New Roman"/>
          <w:sz w:val="28"/>
          <w:szCs w:val="28"/>
        </w:rPr>
        <w:t xml:space="preserve">0-е </w:t>
      </w:r>
      <w:proofErr w:type="spellStart"/>
      <w:r w:rsidRPr="006A1D75">
        <w:rPr>
          <w:rFonts w:ascii="Times New Roman" w:hAnsi="Times New Roman" w:cs="Times New Roman"/>
          <w:sz w:val="28"/>
          <w:szCs w:val="28"/>
        </w:rPr>
        <w:t>г</w:t>
      </w:r>
      <w:r w:rsidR="001D33BC">
        <w:rPr>
          <w:rFonts w:ascii="Times New Roman" w:hAnsi="Times New Roman" w:cs="Times New Roman"/>
          <w:sz w:val="28"/>
          <w:szCs w:val="28"/>
        </w:rPr>
        <w:t>.</w:t>
      </w:r>
      <w:r w:rsidRPr="006A1D7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D33BC">
        <w:rPr>
          <w:rFonts w:ascii="Times New Roman" w:hAnsi="Times New Roman" w:cs="Times New Roman"/>
          <w:sz w:val="28"/>
          <w:szCs w:val="28"/>
        </w:rPr>
        <w:t>.</w:t>
      </w:r>
      <w:r w:rsidRPr="006A1D75">
        <w:rPr>
          <w:rFonts w:ascii="Times New Roman" w:hAnsi="Times New Roman" w:cs="Times New Roman"/>
          <w:sz w:val="28"/>
          <w:szCs w:val="28"/>
        </w:rPr>
        <w:t xml:space="preserve"> проведены завершающие реставрационный работы. </w:t>
      </w:r>
    </w:p>
    <w:p w14:paraId="77A4179D" w14:textId="74F0713B" w:rsidR="006A1D75" w:rsidRDefault="006A1D75" w:rsidP="00D36C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Иконостас и роспись Введенского храма и трапезной палаты на втором этаже выполняли белорусские мастера.</w:t>
      </w:r>
    </w:p>
    <w:p w14:paraId="47619F56" w14:textId="072A821C" w:rsidR="00575CAE" w:rsidRPr="00575CAE" w:rsidRDefault="00461E6C" w:rsidP="00575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Колокольня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14:paraId="74C90ABC" w14:textId="1E4224E3" w:rsidR="00461E6C" w:rsidRPr="00575CAE" w:rsidRDefault="00575CAE" w:rsidP="00575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D75" w:rsidRPr="00575CAE">
        <w:rPr>
          <w:rFonts w:ascii="Times New Roman" w:hAnsi="Times New Roman" w:cs="Times New Roman"/>
          <w:sz w:val="28"/>
          <w:szCs w:val="28"/>
        </w:rPr>
        <w:t xml:space="preserve">Между Собором и трапезной в конце XVI века возведена трехъярусная колокольня, имевшая по описи «часы с боем». В 1587 году мастер Иван Афанасьев отлил для обители в Москве благовестный колокол. </w:t>
      </w:r>
      <w:r w:rsidR="00461E6C" w:rsidRPr="00575CAE">
        <w:rPr>
          <w:rFonts w:ascii="Times New Roman" w:hAnsi="Times New Roman" w:cs="Times New Roman"/>
          <w:sz w:val="28"/>
          <w:szCs w:val="28"/>
        </w:rPr>
        <w:t>Н</w:t>
      </w:r>
      <w:r w:rsidR="006A1D75" w:rsidRPr="00575CAE">
        <w:rPr>
          <w:rFonts w:ascii="Times New Roman" w:hAnsi="Times New Roman" w:cs="Times New Roman"/>
          <w:sz w:val="28"/>
          <w:szCs w:val="28"/>
        </w:rPr>
        <w:t>а верхнем ярусе колокольни висели семь колоколов</w:t>
      </w:r>
      <w:r w:rsidR="00461E6C" w:rsidRPr="00575C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652D8" w14:textId="03BEB6BC" w:rsidR="00461E6C" w:rsidRDefault="006A1D75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75">
        <w:rPr>
          <w:rFonts w:ascii="Times New Roman" w:hAnsi="Times New Roman" w:cs="Times New Roman"/>
          <w:sz w:val="28"/>
          <w:szCs w:val="28"/>
        </w:rPr>
        <w:t>Колокольня взорвана в 1943 году, восстановлена в 1980-е годы при участии студенческих строительных отрядов Смоленско</w:t>
      </w:r>
      <w:r w:rsidR="00B86A1C">
        <w:rPr>
          <w:rFonts w:ascii="Times New Roman" w:hAnsi="Times New Roman" w:cs="Times New Roman"/>
          <w:sz w:val="28"/>
          <w:szCs w:val="28"/>
        </w:rPr>
        <w:t>й области</w:t>
      </w:r>
      <w:r w:rsidRPr="006A1D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C6A74" w14:textId="40954298" w:rsidR="006A1D75" w:rsidRDefault="00461E6C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6C">
        <w:rPr>
          <w:rFonts w:ascii="Times New Roman" w:hAnsi="Times New Roman" w:cs="Times New Roman"/>
          <w:sz w:val="28"/>
          <w:szCs w:val="28"/>
        </w:rPr>
        <w:t xml:space="preserve">Новая колокольня возведена недалеко от старой, исторической. </w:t>
      </w:r>
      <w:r w:rsidR="006A1D75" w:rsidRPr="006A1D75">
        <w:rPr>
          <w:rFonts w:ascii="Times New Roman" w:hAnsi="Times New Roman" w:cs="Times New Roman"/>
          <w:sz w:val="28"/>
          <w:szCs w:val="28"/>
        </w:rPr>
        <w:t>С осени 1990 года колокольня используется по своему назначению.</w:t>
      </w:r>
    </w:p>
    <w:p w14:paraId="39288734" w14:textId="6615D075" w:rsidR="00220233" w:rsidRDefault="00220233" w:rsidP="00D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33">
        <w:rPr>
          <w:rFonts w:ascii="Times New Roman" w:hAnsi="Times New Roman" w:cs="Times New Roman"/>
          <w:sz w:val="28"/>
          <w:szCs w:val="28"/>
        </w:rPr>
        <w:lastRenderedPageBreak/>
        <w:t>Жаль, что во время пребывания в монастыре не довелось послушать колокольный перезвон.</w:t>
      </w:r>
    </w:p>
    <w:p w14:paraId="61229CB0" w14:textId="07E20639" w:rsidR="00575CAE" w:rsidRPr="00575CAE" w:rsidRDefault="00461E6C" w:rsidP="00575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Памятник основателю монастыря Герасиму Болдинскому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575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00345" w14:textId="64259436" w:rsidR="006A1D75" w:rsidRPr="00575CAE" w:rsidRDefault="00575CAE" w:rsidP="00575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D75" w:rsidRPr="00575CAE">
        <w:rPr>
          <w:rFonts w:ascii="Times New Roman" w:hAnsi="Times New Roman" w:cs="Times New Roman"/>
          <w:sz w:val="28"/>
          <w:szCs w:val="28"/>
        </w:rPr>
        <w:t>На площадке между братскими корпусами установлен памятник основателю монастыря Герасиму Болдинскому. Перед кончиной преподобный Герасим призвал к себе игуменов и иноков, рассказал о своей жизни и дал последние свои наставления. В житии святого можно прочесть эти слова: «Помните, - увещевал многочисленных учеников преподобный Герасим, - обеты ваши, которые произносили перед Богом, сохраняйте ангельский образ и отрекайтесь от мира».</w:t>
      </w:r>
    </w:p>
    <w:p w14:paraId="15C9DC75" w14:textId="77777777" w:rsidR="00575CAE" w:rsidRPr="00575CAE" w:rsidRDefault="00461E6C" w:rsidP="00575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Некрополь.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4509AA4B" w14:textId="366E86D0" w:rsidR="00461E6C" w:rsidRPr="00575CAE" w:rsidRDefault="00575CAE" w:rsidP="00575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1E6C" w:rsidRPr="00575CAE">
        <w:rPr>
          <w:rFonts w:ascii="Times New Roman" w:hAnsi="Times New Roman" w:cs="Times New Roman"/>
          <w:sz w:val="28"/>
          <w:szCs w:val="28"/>
        </w:rPr>
        <w:t>В северо-восточной части монастыря обустроен некрополь для нашедших пристанище в стенах монастыря инокинь и схимонахинь. Деревянная часовенка у некрополя скорбным видом повествует о печальных событиях, случающихся в монастырских буднях.</w:t>
      </w:r>
    </w:p>
    <w:p w14:paraId="31FBE5C1" w14:textId="77777777" w:rsidR="00575CAE" w:rsidRPr="00575CAE" w:rsidRDefault="00461E6C" w:rsidP="00575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Церковь святителя Тихона Задонского.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0E6558FA" w14:textId="7DEDB641" w:rsidR="00461E6C" w:rsidRPr="00575CAE" w:rsidRDefault="00575CAE" w:rsidP="00575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1E6C" w:rsidRPr="00575CAE">
        <w:rPr>
          <w:rFonts w:ascii="Times New Roman" w:hAnsi="Times New Roman" w:cs="Times New Roman"/>
          <w:sz w:val="28"/>
          <w:szCs w:val="28"/>
        </w:rPr>
        <w:t>В северной части монастыря, недалеко от некрополя, размещена церковь святителя Тихона Задонского, установленная у древнего дуба на месте первой кел</w:t>
      </w:r>
      <w:r w:rsidR="007E767A" w:rsidRPr="00575CAE">
        <w:rPr>
          <w:rFonts w:ascii="Times New Roman" w:hAnsi="Times New Roman" w:cs="Times New Roman"/>
          <w:sz w:val="28"/>
          <w:szCs w:val="28"/>
        </w:rPr>
        <w:t>ь</w:t>
      </w:r>
      <w:r w:rsidR="00461E6C" w:rsidRPr="00575CAE">
        <w:rPr>
          <w:rFonts w:ascii="Times New Roman" w:hAnsi="Times New Roman" w:cs="Times New Roman"/>
          <w:sz w:val="28"/>
          <w:szCs w:val="28"/>
        </w:rPr>
        <w:t xml:space="preserve">и преподобного Герасима. </w:t>
      </w:r>
    </w:p>
    <w:p w14:paraId="7CF181E9" w14:textId="5811CCDE" w:rsidR="00575CAE" w:rsidRPr="00575CAE" w:rsidRDefault="00461E6C" w:rsidP="00575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Колодец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14:paraId="3F79FEB9" w14:textId="7D342C7A" w:rsidR="00461E6C" w:rsidRPr="00575CAE" w:rsidRDefault="00575CAE" w:rsidP="00575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1E6C" w:rsidRPr="00575CAE">
        <w:rPr>
          <w:rFonts w:ascii="Times New Roman" w:hAnsi="Times New Roman" w:cs="Times New Roman"/>
          <w:sz w:val="28"/>
          <w:szCs w:val="28"/>
        </w:rPr>
        <w:t>Из колодца, защищенного деревянной постройкой, можно испить святой воды.</w:t>
      </w:r>
    </w:p>
    <w:p w14:paraId="35CAA0FD" w14:textId="398ED8F6" w:rsidR="00575CAE" w:rsidRPr="00575CAE" w:rsidRDefault="00461E6C" w:rsidP="00575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75CAE">
        <w:rPr>
          <w:rFonts w:ascii="Times New Roman" w:hAnsi="Times New Roman" w:cs="Times New Roman"/>
          <w:b/>
          <w:color w:val="7030A0"/>
          <w:sz w:val="28"/>
          <w:szCs w:val="28"/>
        </w:rPr>
        <w:t>Территория монастыря.</w:t>
      </w:r>
      <w:r w:rsidRPr="00575C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54F29195" w14:textId="18B1F9BF" w:rsidR="006A1D75" w:rsidRPr="00575CAE" w:rsidRDefault="00575CAE" w:rsidP="00575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1D75" w:rsidRPr="00575CAE">
        <w:rPr>
          <w:rFonts w:ascii="Times New Roman" w:hAnsi="Times New Roman" w:cs="Times New Roman"/>
          <w:sz w:val="28"/>
          <w:szCs w:val="28"/>
        </w:rPr>
        <w:t>Территория монастыря поражает ухоженностью.</w:t>
      </w:r>
      <w:r w:rsidR="006A1D75" w:rsidRPr="00575CAE">
        <w:rPr>
          <w:rFonts w:ascii="Arial" w:hAnsi="Arial" w:cs="Arial"/>
          <w:color w:val="545454"/>
          <w:sz w:val="23"/>
          <w:szCs w:val="23"/>
          <w:shd w:val="clear" w:color="auto" w:fill="FDFDFD"/>
        </w:rPr>
        <w:t xml:space="preserve"> </w:t>
      </w:r>
      <w:r w:rsidR="006A1D75" w:rsidRPr="00575CAE">
        <w:rPr>
          <w:rFonts w:ascii="Times New Roman" w:hAnsi="Times New Roman" w:cs="Times New Roman"/>
          <w:sz w:val="28"/>
          <w:szCs w:val="28"/>
        </w:rPr>
        <w:t>У настоятельского корпуса, например, высажены сосны и декоративный кустарник.</w:t>
      </w:r>
      <w:r w:rsidR="006A1D75" w:rsidRPr="00575CAE">
        <w:rPr>
          <w:rFonts w:ascii="Arial" w:hAnsi="Arial" w:cs="Arial"/>
          <w:color w:val="545454"/>
          <w:sz w:val="23"/>
          <w:szCs w:val="23"/>
          <w:shd w:val="clear" w:color="auto" w:fill="FDFDFD"/>
        </w:rPr>
        <w:t xml:space="preserve"> </w:t>
      </w:r>
      <w:r w:rsidR="006A1D75" w:rsidRPr="00575CAE">
        <w:rPr>
          <w:rFonts w:ascii="Times New Roman" w:hAnsi="Times New Roman" w:cs="Times New Roman"/>
          <w:sz w:val="28"/>
          <w:szCs w:val="28"/>
        </w:rPr>
        <w:t>Братские корпуса окружены цветочными клумбами с розами и лилиями.</w:t>
      </w:r>
      <w:r w:rsidR="006A1D75" w:rsidRPr="00575CAE">
        <w:rPr>
          <w:rFonts w:ascii="Arial" w:hAnsi="Arial" w:cs="Arial"/>
          <w:color w:val="545454"/>
          <w:sz w:val="23"/>
          <w:szCs w:val="23"/>
          <w:shd w:val="clear" w:color="auto" w:fill="FDFDFD"/>
        </w:rPr>
        <w:t xml:space="preserve"> </w:t>
      </w:r>
      <w:r w:rsidR="006A1D75" w:rsidRPr="00575CAE">
        <w:rPr>
          <w:rFonts w:ascii="Times New Roman" w:hAnsi="Times New Roman" w:cs="Times New Roman"/>
          <w:sz w:val="28"/>
          <w:szCs w:val="28"/>
        </w:rPr>
        <w:t>Поразительно дружное буйство демонстрируют гортензии. Белоснежные красавицы с крупными охапками соцветий украшают многочисленные уголки монастыря.</w:t>
      </w:r>
      <w:r w:rsidR="006A1D75" w:rsidRPr="00575CAE">
        <w:rPr>
          <w:rFonts w:ascii="Arial" w:hAnsi="Arial" w:cs="Arial"/>
          <w:color w:val="545454"/>
          <w:sz w:val="23"/>
          <w:szCs w:val="23"/>
          <w:shd w:val="clear" w:color="auto" w:fill="FDFDFD"/>
        </w:rPr>
        <w:t xml:space="preserve"> </w:t>
      </w:r>
      <w:r w:rsidR="006A1D75" w:rsidRPr="00575CAE">
        <w:rPr>
          <w:rFonts w:ascii="Times New Roman" w:hAnsi="Times New Roman" w:cs="Times New Roman"/>
          <w:sz w:val="28"/>
          <w:szCs w:val="28"/>
        </w:rPr>
        <w:t xml:space="preserve">Кое-где на территории можно увидеть и плодовые деревья. </w:t>
      </w:r>
    </w:p>
    <w:p w14:paraId="2DE518D1" w14:textId="77777777" w:rsidR="00575CAE" w:rsidRDefault="00575CAE" w:rsidP="00575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34031" w14:textId="7C18F457" w:rsidR="00575CAE" w:rsidRPr="00575CAE" w:rsidRDefault="00575CAE" w:rsidP="00575CA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28"/>
          <w:szCs w:val="28"/>
        </w:rPr>
      </w:pPr>
      <w:r w:rsidRPr="00575CAE">
        <w:rPr>
          <w:b/>
          <w:i/>
          <w:color w:val="7030A0"/>
          <w:sz w:val="28"/>
          <w:szCs w:val="28"/>
        </w:rPr>
        <w:t>Заключение.</w:t>
      </w:r>
    </w:p>
    <w:p w14:paraId="5B2943AF" w14:textId="48F5D5AE" w:rsidR="00220233" w:rsidRDefault="00586257" w:rsidP="00575C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выступление хочется</w:t>
      </w:r>
      <w:r w:rsidR="00220233">
        <w:rPr>
          <w:rFonts w:ascii="Times New Roman" w:hAnsi="Times New Roman" w:cs="Times New Roman"/>
          <w:sz w:val="28"/>
          <w:szCs w:val="28"/>
        </w:rPr>
        <w:t xml:space="preserve"> стих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20233">
        <w:rPr>
          <w:rFonts w:ascii="Times New Roman" w:hAnsi="Times New Roman" w:cs="Times New Roman"/>
          <w:sz w:val="28"/>
          <w:szCs w:val="28"/>
        </w:rPr>
        <w:t xml:space="preserve"> Анны Комаровск</w:t>
      </w:r>
      <w:r w:rsidR="00BB632A">
        <w:rPr>
          <w:rFonts w:ascii="Times New Roman" w:hAnsi="Times New Roman" w:cs="Times New Roman"/>
          <w:sz w:val="28"/>
          <w:szCs w:val="28"/>
        </w:rPr>
        <w:t>о</w:t>
      </w:r>
      <w:r w:rsidR="00220233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про эту «болдинскую благодать»:</w:t>
      </w:r>
    </w:p>
    <w:p w14:paraId="7EDC9A4A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Уже темно, белеет храм,</w:t>
      </w:r>
    </w:p>
    <w:p w14:paraId="701805EF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Я в монастырь спешу с подворья,</w:t>
      </w:r>
    </w:p>
    <w:p w14:paraId="64A8A82B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Колокола друг другу вторят,</w:t>
      </w:r>
    </w:p>
    <w:p w14:paraId="35486DB0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Рождая музыку к стихам.</w:t>
      </w:r>
    </w:p>
    <w:p w14:paraId="688AF841" w14:textId="6567AE5A" w:rsidR="00586257" w:rsidRPr="00586257" w:rsidRDefault="0082198D" w:rsidP="00575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6257" w:rsidRPr="00586257">
        <w:rPr>
          <w:rFonts w:ascii="Times New Roman" w:hAnsi="Times New Roman" w:cs="Times New Roman"/>
          <w:sz w:val="28"/>
          <w:szCs w:val="28"/>
        </w:rPr>
        <w:t>Восторг души не передать.</w:t>
      </w:r>
    </w:p>
    <w:p w14:paraId="3662B3E0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Смятенье: грустно и тревожно</w:t>
      </w:r>
    </w:p>
    <w:p w14:paraId="039B5F30" w14:textId="64629F0C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И невозможное</w:t>
      </w:r>
      <w:r w:rsidR="00575CAE">
        <w:rPr>
          <w:rFonts w:ascii="Times New Roman" w:hAnsi="Times New Roman" w:cs="Times New Roman"/>
          <w:sz w:val="28"/>
          <w:szCs w:val="28"/>
        </w:rPr>
        <w:t xml:space="preserve"> </w:t>
      </w:r>
      <w:r w:rsidRPr="00586257">
        <w:rPr>
          <w:rFonts w:ascii="Times New Roman" w:hAnsi="Times New Roman" w:cs="Times New Roman"/>
          <w:sz w:val="28"/>
          <w:szCs w:val="28"/>
        </w:rPr>
        <w:t>- возможно,</w:t>
      </w:r>
    </w:p>
    <w:p w14:paraId="03F288E2" w14:textId="03AA5B26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Здесь Болдинская благодать.</w:t>
      </w:r>
    </w:p>
    <w:p w14:paraId="4E5FC4D4" w14:textId="506C0DF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Здесь в первозданной тишине</w:t>
      </w:r>
    </w:p>
    <w:p w14:paraId="4B0EDB3F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Небес особое свеченье</w:t>
      </w:r>
    </w:p>
    <w:p w14:paraId="13FDDEC0" w14:textId="77777777" w:rsidR="00586257" w:rsidRP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И происходит очищенье</w:t>
      </w:r>
    </w:p>
    <w:p w14:paraId="0D571D95" w14:textId="559B3DC7" w:rsidR="00586257" w:rsidRDefault="00586257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57">
        <w:rPr>
          <w:rFonts w:ascii="Times New Roman" w:hAnsi="Times New Roman" w:cs="Times New Roman"/>
          <w:sz w:val="28"/>
          <w:szCs w:val="28"/>
        </w:rPr>
        <w:t>Души. И благодать во мне.</w:t>
      </w:r>
    </w:p>
    <w:p w14:paraId="3F9DE611" w14:textId="278FEDCC" w:rsidR="00575CAE" w:rsidRDefault="00575CAE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E1ED9" w14:textId="657D77BD" w:rsidR="00575CAE" w:rsidRDefault="00575CAE" w:rsidP="00575CA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28"/>
          <w:szCs w:val="28"/>
        </w:rPr>
      </w:pPr>
      <w:r w:rsidRPr="00575CAE">
        <w:rPr>
          <w:b/>
          <w:i/>
          <w:color w:val="7030A0"/>
          <w:sz w:val="28"/>
          <w:szCs w:val="28"/>
        </w:rPr>
        <w:lastRenderedPageBreak/>
        <w:t>Интернет-ресурсы.</w:t>
      </w:r>
    </w:p>
    <w:p w14:paraId="19676F72" w14:textId="77777777" w:rsidR="008837D8" w:rsidRPr="00575CAE" w:rsidRDefault="008837D8" w:rsidP="00575CA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28"/>
          <w:szCs w:val="28"/>
        </w:rPr>
      </w:pPr>
    </w:p>
    <w:p w14:paraId="718406A6" w14:textId="77777777" w:rsidR="008837D8" w:rsidRDefault="008837D8" w:rsidP="009834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Исторические места Смоленска</w:t>
      </w:r>
    </w:p>
    <w:p w14:paraId="29A7B809" w14:textId="175E499D" w:rsidR="008837D8" w:rsidRPr="00983449" w:rsidRDefault="002D6441" w:rsidP="00983449">
      <w:pPr>
        <w:pStyle w:val="a4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563C1" w:themeColor="hyperlink"/>
          <w:sz w:val="28"/>
          <w:szCs w:val="28"/>
          <w:u w:val="single"/>
        </w:rPr>
      </w:pPr>
      <w:hyperlink r:id="rId5" w:history="1">
        <w:r w:rsidR="008837D8" w:rsidRPr="00167BC3">
          <w:rPr>
            <w:rStyle w:val="a5"/>
            <w:sz w:val="28"/>
            <w:szCs w:val="28"/>
          </w:rPr>
          <w:t>http://nasledie.admin-smolensk.ru/istoricheskie-mesta/smolensk/voznesenskij-zhenskij-monastyr/voznesenskij-zhenskij-monastyr/</w:t>
        </w:r>
      </w:hyperlink>
    </w:p>
    <w:p w14:paraId="224BF801" w14:textId="77777777" w:rsidR="008837D8" w:rsidRDefault="008837D8" w:rsidP="009834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Монастыри Смоленщины </w:t>
      </w:r>
    </w:p>
    <w:p w14:paraId="577603D2" w14:textId="1F37E34D" w:rsidR="008837D8" w:rsidRDefault="002D6441" w:rsidP="00983449">
      <w:pPr>
        <w:pStyle w:val="a4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Style w:val="a5"/>
          <w:sz w:val="28"/>
          <w:szCs w:val="28"/>
        </w:rPr>
      </w:pPr>
      <w:hyperlink r:id="rId6" w:history="1">
        <w:r w:rsidR="008837D8" w:rsidRPr="004621B6">
          <w:rPr>
            <w:rStyle w:val="a5"/>
            <w:sz w:val="28"/>
            <w:szCs w:val="28"/>
          </w:rPr>
          <w:t>http://smolensk.cerkov.ru/</w:t>
        </w:r>
      </w:hyperlink>
    </w:p>
    <w:p w14:paraId="3E17C216" w14:textId="6AFA1757" w:rsidR="00983449" w:rsidRDefault="002D6441" w:rsidP="009834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hyperlink r:id="rId7" w:history="1">
        <w:r w:rsidR="00983449" w:rsidRPr="002E1DC3">
          <w:rPr>
            <w:rStyle w:val="a5"/>
            <w:sz w:val="28"/>
            <w:szCs w:val="28"/>
          </w:rPr>
          <w:t>https://ru.wikipedia.org/wiki/Троицкий_Болдин_монастырь</w:t>
        </w:r>
      </w:hyperlink>
    </w:p>
    <w:p w14:paraId="2170D532" w14:textId="490B227E" w:rsidR="00983449" w:rsidRDefault="002D6441" w:rsidP="009834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hyperlink r:id="rId8" w:history="1">
        <w:r w:rsidR="00983449" w:rsidRPr="002E1DC3">
          <w:rPr>
            <w:rStyle w:val="a5"/>
            <w:sz w:val="28"/>
            <w:szCs w:val="28"/>
          </w:rPr>
          <w:t>http://smoleparh.ru/eparhiya/monastyiri/svyato-troitskiy-gerasimo-boldinskiy-m/</w:t>
        </w:r>
      </w:hyperlink>
    </w:p>
    <w:p w14:paraId="625B144D" w14:textId="610179E8" w:rsidR="00983449" w:rsidRDefault="002D6441" w:rsidP="009834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hyperlink r:id="rId9" w:history="1">
        <w:r w:rsidR="00983449" w:rsidRPr="002E1DC3">
          <w:rPr>
            <w:rStyle w:val="a5"/>
            <w:sz w:val="28"/>
            <w:szCs w:val="28"/>
          </w:rPr>
          <w:t>https://sobory.ru/article/?object=10903</w:t>
        </w:r>
      </w:hyperlink>
    </w:p>
    <w:p w14:paraId="1B1D7FEB" w14:textId="503AC169" w:rsidR="00983449" w:rsidRDefault="002D6441" w:rsidP="009834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hyperlink r:id="rId10" w:history="1">
        <w:r w:rsidR="00983449" w:rsidRPr="002E1DC3">
          <w:rPr>
            <w:rStyle w:val="a5"/>
            <w:sz w:val="28"/>
            <w:szCs w:val="28"/>
          </w:rPr>
          <w:t>https://lenorlux.livejournal.com/569652.html</w:t>
        </w:r>
      </w:hyperlink>
    </w:p>
    <w:p w14:paraId="4F205BBE" w14:textId="77777777" w:rsidR="00983449" w:rsidRDefault="00983449" w:rsidP="00983449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57A279DC" w14:textId="77777777" w:rsidR="00575CAE" w:rsidRPr="00586257" w:rsidRDefault="00575CAE" w:rsidP="00575CAE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CAE" w:rsidRPr="00586257" w:rsidSect="00DB4C44">
      <w:pgSz w:w="11906" w:h="16838"/>
      <w:pgMar w:top="709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2B45"/>
    <w:multiLevelType w:val="hybridMultilevel"/>
    <w:tmpl w:val="2DDA6D92"/>
    <w:lvl w:ilvl="0" w:tplc="E7DC7AFE">
      <w:start w:val="1"/>
      <w:numFmt w:val="decimal"/>
      <w:lvlText w:val="%1."/>
      <w:lvlJc w:val="left"/>
      <w:pPr>
        <w:ind w:left="928" w:hanging="360"/>
      </w:pPr>
      <w:rPr>
        <w:b/>
        <w:color w:val="7030A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747A60"/>
    <w:multiLevelType w:val="hybridMultilevel"/>
    <w:tmpl w:val="F800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FB"/>
    <w:rsid w:val="00193BC3"/>
    <w:rsid w:val="001D33BC"/>
    <w:rsid w:val="00220233"/>
    <w:rsid w:val="00255785"/>
    <w:rsid w:val="00285B8F"/>
    <w:rsid w:val="002D6441"/>
    <w:rsid w:val="002E724B"/>
    <w:rsid w:val="00445E87"/>
    <w:rsid w:val="00461E6C"/>
    <w:rsid w:val="004A6A89"/>
    <w:rsid w:val="00575CAE"/>
    <w:rsid w:val="00586257"/>
    <w:rsid w:val="005B6206"/>
    <w:rsid w:val="006A1D75"/>
    <w:rsid w:val="006B7690"/>
    <w:rsid w:val="006E545D"/>
    <w:rsid w:val="007E767A"/>
    <w:rsid w:val="0082198D"/>
    <w:rsid w:val="008837D8"/>
    <w:rsid w:val="00983449"/>
    <w:rsid w:val="00AC236F"/>
    <w:rsid w:val="00AF46FB"/>
    <w:rsid w:val="00B42EF0"/>
    <w:rsid w:val="00B86A1C"/>
    <w:rsid w:val="00BB632A"/>
    <w:rsid w:val="00BD3B26"/>
    <w:rsid w:val="00D36C3E"/>
    <w:rsid w:val="00D54E29"/>
    <w:rsid w:val="00DB4C44"/>
    <w:rsid w:val="00ED3329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D8DC"/>
  <w15:chartTrackingRefBased/>
  <w15:docId w15:val="{9C4CC6FB-4869-47FF-8CF1-CC19C178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5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5785"/>
  </w:style>
  <w:style w:type="paragraph" w:styleId="a3">
    <w:name w:val="List Paragraph"/>
    <w:basedOn w:val="a"/>
    <w:uiPriority w:val="34"/>
    <w:qFormat/>
    <w:rsid w:val="00D36C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37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344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D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eparh.ru/eparhiya/monastyiri/svyato-troitskiy-gerasimo-boldinskiy-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8;&#1088;&#1086;&#1080;&#1094;&#1082;&#1080;&#1081;_&#1041;&#1086;&#1083;&#1076;&#1080;&#1085;_&#1084;&#1086;&#1085;&#1072;&#1089;&#1090;&#1099;&#1088;&#110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ensk.cerk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sledie.admin-smolensk.ru/istoricheskie-mesta/smolensk/voznesenskij-zhenskij-monastyr/voznesenskij-zhenskij-monastyr/" TargetMode="External"/><Relationship Id="rId10" Type="http://schemas.openxmlformats.org/officeDocument/2006/relationships/hyperlink" Target="https://lenorlux.livejournal.com/5696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bory.ru/article/?object=10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Алексеевич</dc:creator>
  <cp:keywords/>
  <dc:description/>
  <cp:lastModifiedBy>Ирина Машовец</cp:lastModifiedBy>
  <cp:revision>14</cp:revision>
  <cp:lastPrinted>2022-04-18T17:32:00Z</cp:lastPrinted>
  <dcterms:created xsi:type="dcterms:W3CDTF">2022-04-17T13:41:00Z</dcterms:created>
  <dcterms:modified xsi:type="dcterms:W3CDTF">2022-10-03T15:26:00Z</dcterms:modified>
</cp:coreProperties>
</file>